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DB" w:rsidRDefault="00B573DB" w:rsidP="00666FE7">
      <w:pPr>
        <w:tabs>
          <w:tab w:val="left" w:pos="5040"/>
        </w:tabs>
        <w:spacing w:line="25" w:lineRule="atLeast"/>
        <w:jc w:val="center"/>
        <w:rPr>
          <w:b/>
          <w:sz w:val="32"/>
          <w:szCs w:val="32"/>
        </w:rPr>
      </w:pPr>
    </w:p>
    <w:p w:rsidR="00B573DB" w:rsidRDefault="00B573DB" w:rsidP="00666FE7">
      <w:pPr>
        <w:tabs>
          <w:tab w:val="left" w:pos="5040"/>
        </w:tabs>
        <w:spacing w:line="25" w:lineRule="atLeast"/>
        <w:jc w:val="center"/>
        <w:rPr>
          <w:b/>
          <w:sz w:val="32"/>
          <w:szCs w:val="32"/>
        </w:rPr>
      </w:pPr>
    </w:p>
    <w:p w:rsidR="00B573DB" w:rsidRDefault="00B573DB" w:rsidP="00666FE7">
      <w:pPr>
        <w:tabs>
          <w:tab w:val="left" w:pos="5040"/>
        </w:tabs>
        <w:spacing w:line="25" w:lineRule="atLeast"/>
        <w:jc w:val="center"/>
        <w:rPr>
          <w:b/>
          <w:sz w:val="32"/>
          <w:szCs w:val="32"/>
        </w:rPr>
      </w:pPr>
      <w:r w:rsidRPr="00CA01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6.25pt;height:129pt">
            <v:imagedata r:id="rId7" o:title=""/>
          </v:shape>
        </w:pict>
      </w:r>
    </w:p>
    <w:p w:rsidR="00B573DB" w:rsidRDefault="00B573DB" w:rsidP="00666FE7">
      <w:pPr>
        <w:tabs>
          <w:tab w:val="left" w:pos="5040"/>
        </w:tabs>
        <w:spacing w:line="25" w:lineRule="atLeast"/>
        <w:jc w:val="center"/>
        <w:rPr>
          <w:b/>
          <w:sz w:val="32"/>
          <w:szCs w:val="32"/>
        </w:rPr>
      </w:pPr>
    </w:p>
    <w:p w:rsidR="00B573DB" w:rsidRPr="0083321F" w:rsidRDefault="00B573DB" w:rsidP="00666FE7">
      <w:pPr>
        <w:tabs>
          <w:tab w:val="left" w:pos="5040"/>
        </w:tabs>
        <w:spacing w:line="25" w:lineRule="atLeast"/>
        <w:jc w:val="center"/>
        <w:rPr>
          <w:b/>
          <w:sz w:val="36"/>
          <w:szCs w:val="36"/>
        </w:rPr>
      </w:pPr>
      <w:r w:rsidRPr="0083321F">
        <w:rPr>
          <w:b/>
          <w:sz w:val="36"/>
          <w:szCs w:val="36"/>
        </w:rPr>
        <w:t>Survey for small and medium-sized companies and intermediary organizations: research report</w:t>
      </w:r>
    </w:p>
    <w:p w:rsidR="00B573DB" w:rsidRPr="0083321F" w:rsidRDefault="00B573DB" w:rsidP="00666FE7">
      <w:pPr>
        <w:spacing w:line="25" w:lineRule="atLeast"/>
        <w:jc w:val="center"/>
        <w:rPr>
          <w:rFonts w:ascii="Arial" w:hAnsi="Arial" w:cs="Arial"/>
          <w:b/>
          <w:sz w:val="28"/>
          <w:szCs w:val="28"/>
          <w:lang w:val="en-GB"/>
        </w:rPr>
      </w:pPr>
      <w:r w:rsidRPr="0083321F">
        <w:rPr>
          <w:rFonts w:ascii="Arial" w:hAnsi="Arial" w:cs="Arial"/>
          <w:b/>
          <w:sz w:val="28"/>
          <w:szCs w:val="28"/>
          <w:lang w:val="en-GB"/>
        </w:rPr>
        <w:t>EAPPREN</w:t>
      </w:r>
    </w:p>
    <w:p w:rsidR="00B573DB" w:rsidRPr="0083321F" w:rsidRDefault="00B573DB" w:rsidP="00666FE7">
      <w:pPr>
        <w:spacing w:line="25" w:lineRule="atLeast"/>
        <w:jc w:val="center"/>
        <w:rPr>
          <w:rFonts w:ascii="Arial" w:hAnsi="Arial" w:cs="Arial"/>
          <w:b/>
          <w:sz w:val="28"/>
          <w:szCs w:val="28"/>
          <w:lang w:val="en-GB"/>
        </w:rPr>
      </w:pPr>
      <w:smartTag w:uri="urn:schemas-microsoft-com:office:smarttags" w:element="PlaceName">
        <w:smartTag w:uri="urn:schemas-microsoft-com:office:smarttags" w:element="place">
          <w:r w:rsidRPr="0083321F">
            <w:rPr>
              <w:rFonts w:ascii="Arial" w:hAnsi="Arial" w:cs="Arial"/>
              <w:b/>
              <w:sz w:val="28"/>
              <w:szCs w:val="28"/>
              <w:lang w:val="en-GB"/>
            </w:rPr>
            <w:t>Capacity</w:t>
          </w:r>
        </w:smartTag>
        <w:r w:rsidRPr="0083321F">
          <w:rPr>
            <w:rFonts w:ascii="Arial" w:hAnsi="Arial" w:cs="Arial"/>
            <w:b/>
            <w:sz w:val="28"/>
            <w:szCs w:val="28"/>
            <w:lang w:val="en-GB"/>
          </w:rPr>
          <w:t xml:space="preserve"> </w:t>
        </w:r>
        <w:smartTag w:uri="urn:schemas-microsoft-com:office:smarttags" w:element="PlaceType">
          <w:r w:rsidRPr="0083321F">
            <w:rPr>
              <w:rFonts w:ascii="Arial" w:hAnsi="Arial" w:cs="Arial"/>
              <w:b/>
              <w:sz w:val="28"/>
              <w:szCs w:val="28"/>
              <w:lang w:val="en-GB"/>
            </w:rPr>
            <w:t>Building</w:t>
          </w:r>
        </w:smartTag>
      </w:smartTag>
      <w:r w:rsidRPr="0083321F">
        <w:rPr>
          <w:rFonts w:ascii="Arial" w:hAnsi="Arial" w:cs="Arial"/>
          <w:b/>
          <w:sz w:val="28"/>
          <w:szCs w:val="28"/>
          <w:lang w:val="en-GB"/>
        </w:rPr>
        <w:t xml:space="preserve"> for Intermediary Organisations through e-learning</w:t>
      </w:r>
    </w:p>
    <w:p w:rsidR="00B573DB" w:rsidRPr="0083321F" w:rsidRDefault="00B573DB" w:rsidP="00666FE7">
      <w:pPr>
        <w:spacing w:line="25" w:lineRule="atLeast"/>
        <w:jc w:val="center"/>
        <w:rPr>
          <w:rFonts w:ascii="Arial" w:hAnsi="Arial" w:cs="Arial"/>
          <w:b/>
          <w:sz w:val="24"/>
          <w:szCs w:val="24"/>
          <w:lang w:val="en-GB"/>
        </w:rPr>
      </w:pPr>
      <w:r w:rsidRPr="0083321F">
        <w:rPr>
          <w:rFonts w:ascii="Arial" w:hAnsi="Arial" w:cs="Arial"/>
          <w:b/>
          <w:sz w:val="24"/>
          <w:szCs w:val="24"/>
          <w:lang w:val="en-GB"/>
        </w:rPr>
        <w:t>EAPPREN - 572727-EPP-1-2016-1-EL-EPPKA3-SUP-APPREN</w:t>
      </w:r>
    </w:p>
    <w:p w:rsidR="00B573DB" w:rsidRDefault="00B573DB" w:rsidP="00666FE7">
      <w:pPr>
        <w:tabs>
          <w:tab w:val="left" w:pos="5040"/>
        </w:tabs>
        <w:spacing w:line="25" w:lineRule="atLeast"/>
        <w:jc w:val="center"/>
      </w:pPr>
    </w:p>
    <w:p w:rsidR="00B573DB" w:rsidRPr="0083321F" w:rsidRDefault="00B573DB" w:rsidP="00666FE7">
      <w:pPr>
        <w:tabs>
          <w:tab w:val="left" w:pos="5040"/>
        </w:tabs>
        <w:spacing w:line="25" w:lineRule="atLeast"/>
        <w:jc w:val="center"/>
        <w:rPr>
          <w:b/>
        </w:rPr>
      </w:pPr>
      <w:r w:rsidRPr="0083321F">
        <w:rPr>
          <w:b/>
        </w:rPr>
        <w:t>WP: 2</w:t>
      </w:r>
    </w:p>
    <w:p w:rsidR="00B573DB" w:rsidRPr="0083321F" w:rsidRDefault="00B573DB" w:rsidP="00666FE7">
      <w:pPr>
        <w:tabs>
          <w:tab w:val="left" w:pos="5040"/>
        </w:tabs>
        <w:spacing w:line="25" w:lineRule="atLeast"/>
        <w:jc w:val="center"/>
        <w:rPr>
          <w:b/>
        </w:rPr>
      </w:pPr>
      <w:r>
        <w:rPr>
          <w:b/>
        </w:rPr>
        <w:t xml:space="preserve">Deliverable </w:t>
      </w:r>
      <w:r w:rsidRPr="0083321F">
        <w:rPr>
          <w:b/>
        </w:rPr>
        <w:t>2.3 Training Needs Analysis</w:t>
      </w:r>
    </w:p>
    <w:p w:rsidR="00B573DB" w:rsidRPr="00CA01FD" w:rsidRDefault="00B573DB" w:rsidP="00666FE7">
      <w:pPr>
        <w:tabs>
          <w:tab w:val="left" w:pos="5040"/>
        </w:tabs>
        <w:spacing w:line="25" w:lineRule="atLeast"/>
        <w:jc w:val="center"/>
      </w:pPr>
      <w:r w:rsidRPr="00CA01FD">
        <w:t>Prepared by: CCIS</w:t>
      </w:r>
    </w:p>
    <w:p w:rsidR="00B573DB" w:rsidRDefault="00B573DB" w:rsidP="00666FE7">
      <w:pPr>
        <w:spacing w:line="25" w:lineRule="atLeast"/>
        <w:ind w:left="360"/>
        <w:rPr>
          <w:lang w:val="en-GB"/>
        </w:rPr>
      </w:pPr>
    </w:p>
    <w:p w:rsidR="00B573DB" w:rsidRDefault="00B573DB" w:rsidP="00666FE7">
      <w:pPr>
        <w:spacing w:line="25" w:lineRule="atLeast"/>
        <w:ind w:left="360"/>
        <w:rPr>
          <w:lang w:val="en-GB"/>
        </w:rPr>
      </w:pPr>
    </w:p>
    <w:p w:rsidR="00B573DB" w:rsidRDefault="00B573DB" w:rsidP="00666FE7">
      <w:pPr>
        <w:spacing w:line="25" w:lineRule="atLeast"/>
        <w:ind w:left="360"/>
        <w:rPr>
          <w:lang w:val="en-GB"/>
        </w:rPr>
      </w:pPr>
    </w:p>
    <w:p w:rsidR="00B573DB" w:rsidRDefault="00B573DB" w:rsidP="00666FE7">
      <w:pPr>
        <w:spacing w:line="25" w:lineRule="atLeast"/>
        <w:ind w:left="360"/>
        <w:rPr>
          <w:lang w:val="en-GB"/>
        </w:rPr>
      </w:pPr>
    </w:p>
    <w:p w:rsidR="00B573DB" w:rsidRDefault="00B573DB" w:rsidP="00666FE7">
      <w:pPr>
        <w:spacing w:line="25" w:lineRule="atLeast"/>
        <w:ind w:left="360"/>
        <w:rPr>
          <w:lang w:val="en-GB"/>
        </w:rPr>
      </w:pPr>
    </w:p>
    <w:p w:rsidR="00B573DB" w:rsidRDefault="00B573DB" w:rsidP="00666FE7">
      <w:pPr>
        <w:spacing w:line="25" w:lineRule="atLeast"/>
        <w:rPr>
          <w:lang w:val="en-GB"/>
        </w:rPr>
      </w:pPr>
    </w:p>
    <w:p w:rsidR="00B573DB" w:rsidRDefault="00B573DB" w:rsidP="00666FE7">
      <w:pPr>
        <w:spacing w:line="25" w:lineRule="atLeast"/>
        <w:jc w:val="right"/>
      </w:pPr>
      <w:r w:rsidRPr="00CA01FD">
        <w:pict>
          <v:shape id="_x0000_i1030" type="#_x0000_t75" style="width:283.5pt;height:81pt">
            <v:imagedata r:id="rId8" o:title=""/>
          </v:shape>
        </w:pict>
      </w:r>
    </w:p>
    <w:p w:rsidR="00B573DB" w:rsidRDefault="00B573DB" w:rsidP="00666FE7">
      <w:pPr>
        <w:spacing w:line="25" w:lineRule="atLeast"/>
        <w:rPr>
          <w:rFonts w:ascii="Arial" w:hAnsi="Arial" w:cs="Arial"/>
          <w:b/>
          <w:sz w:val="32"/>
          <w:szCs w:val="32"/>
        </w:rPr>
      </w:pPr>
      <w:r w:rsidRPr="00DD1539">
        <w:rPr>
          <w:rFonts w:ascii="Arial" w:hAnsi="Arial" w:cs="Arial"/>
          <w:b/>
          <w:sz w:val="32"/>
          <w:szCs w:val="32"/>
        </w:rPr>
        <w:br w:type="page"/>
        <w:t>Table of Contents</w:t>
      </w:r>
    </w:p>
    <w:p w:rsidR="00B573DB" w:rsidRDefault="00B573DB">
      <w:pPr>
        <w:pStyle w:val="TOC1"/>
        <w:tabs>
          <w:tab w:val="right" w:leader="dot" w:pos="9062"/>
        </w:tabs>
        <w:rPr>
          <w:rFonts w:ascii="Times New Roman" w:hAnsi="Times New Roman"/>
          <w:noProof/>
          <w:sz w:val="24"/>
          <w:szCs w:val="24"/>
          <w:lang w:eastAsia="sl-SI"/>
        </w:rPr>
      </w:pPr>
      <w:r>
        <w:rPr>
          <w:rFonts w:ascii="Arial" w:hAnsi="Arial" w:cs="Arial"/>
          <w:b/>
          <w:sz w:val="32"/>
          <w:szCs w:val="32"/>
          <w:lang w:val="en-GB"/>
        </w:rPr>
        <w:fldChar w:fldCharType="begin"/>
      </w:r>
      <w:r>
        <w:rPr>
          <w:rFonts w:ascii="Arial" w:hAnsi="Arial" w:cs="Arial"/>
          <w:b/>
          <w:sz w:val="32"/>
          <w:szCs w:val="32"/>
          <w:lang w:val="en-GB"/>
        </w:rPr>
        <w:instrText xml:space="preserve"> TOC \o "1-4" \h \z \u </w:instrText>
      </w:r>
      <w:r>
        <w:rPr>
          <w:rFonts w:ascii="Arial" w:hAnsi="Arial" w:cs="Arial"/>
          <w:b/>
          <w:sz w:val="32"/>
          <w:szCs w:val="32"/>
          <w:lang w:val="en-GB"/>
        </w:rPr>
        <w:fldChar w:fldCharType="separate"/>
      </w:r>
      <w:hyperlink w:anchor="_Toc485316242" w:history="1">
        <w:r w:rsidRPr="00A264D9">
          <w:rPr>
            <w:rStyle w:val="Hyperlink"/>
            <w:noProof/>
          </w:rPr>
          <w:t>Introduction</w:t>
        </w:r>
        <w:r>
          <w:rPr>
            <w:noProof/>
            <w:webHidden/>
          </w:rPr>
          <w:tab/>
        </w:r>
        <w:r>
          <w:rPr>
            <w:noProof/>
            <w:webHidden/>
          </w:rPr>
          <w:fldChar w:fldCharType="begin"/>
        </w:r>
        <w:r>
          <w:rPr>
            <w:noProof/>
            <w:webHidden/>
          </w:rPr>
          <w:instrText xml:space="preserve"> PAGEREF _Toc485316242 \h </w:instrText>
        </w:r>
        <w:r>
          <w:rPr>
            <w:noProof/>
          </w:rPr>
        </w:r>
        <w:r>
          <w:rPr>
            <w:noProof/>
            <w:webHidden/>
          </w:rPr>
          <w:fldChar w:fldCharType="separate"/>
        </w:r>
        <w:r>
          <w:rPr>
            <w:noProof/>
            <w:webHidden/>
          </w:rPr>
          <w:t>3</w:t>
        </w:r>
        <w:r>
          <w:rPr>
            <w:noProof/>
            <w:webHidden/>
          </w:rPr>
          <w:fldChar w:fldCharType="end"/>
        </w:r>
      </w:hyperlink>
    </w:p>
    <w:p w:rsidR="00B573DB" w:rsidRDefault="00B573DB">
      <w:pPr>
        <w:pStyle w:val="TOC1"/>
        <w:tabs>
          <w:tab w:val="right" w:leader="dot" w:pos="9062"/>
        </w:tabs>
        <w:rPr>
          <w:rFonts w:ascii="Times New Roman" w:hAnsi="Times New Roman"/>
          <w:noProof/>
          <w:sz w:val="24"/>
          <w:szCs w:val="24"/>
          <w:lang w:eastAsia="sl-SI"/>
        </w:rPr>
      </w:pPr>
      <w:hyperlink w:anchor="_Toc485316243" w:history="1">
        <w:r w:rsidRPr="00A264D9">
          <w:rPr>
            <w:rStyle w:val="Hyperlink"/>
            <w:noProof/>
          </w:rPr>
          <w:t>2. Methodology</w:t>
        </w:r>
        <w:r>
          <w:rPr>
            <w:noProof/>
            <w:webHidden/>
          </w:rPr>
          <w:tab/>
        </w:r>
        <w:r>
          <w:rPr>
            <w:noProof/>
            <w:webHidden/>
          </w:rPr>
          <w:fldChar w:fldCharType="begin"/>
        </w:r>
        <w:r>
          <w:rPr>
            <w:noProof/>
            <w:webHidden/>
          </w:rPr>
          <w:instrText xml:space="preserve"> PAGEREF _Toc485316243 \h </w:instrText>
        </w:r>
        <w:r>
          <w:rPr>
            <w:noProof/>
          </w:rPr>
        </w:r>
        <w:r>
          <w:rPr>
            <w:noProof/>
            <w:webHidden/>
          </w:rPr>
          <w:fldChar w:fldCharType="separate"/>
        </w:r>
        <w:r>
          <w:rPr>
            <w:noProof/>
            <w:webHidden/>
          </w:rPr>
          <w:t>4</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44" w:history="1">
        <w:r w:rsidRPr="00A264D9">
          <w:rPr>
            <w:rStyle w:val="Hyperlink"/>
            <w:noProof/>
          </w:rPr>
          <w:t>2.1 Participants</w:t>
        </w:r>
        <w:r>
          <w:rPr>
            <w:noProof/>
            <w:webHidden/>
          </w:rPr>
          <w:tab/>
        </w:r>
        <w:r>
          <w:rPr>
            <w:noProof/>
            <w:webHidden/>
          </w:rPr>
          <w:fldChar w:fldCharType="begin"/>
        </w:r>
        <w:r>
          <w:rPr>
            <w:noProof/>
            <w:webHidden/>
          </w:rPr>
          <w:instrText xml:space="preserve"> PAGEREF _Toc485316244 \h </w:instrText>
        </w:r>
        <w:r>
          <w:rPr>
            <w:noProof/>
          </w:rPr>
        </w:r>
        <w:r>
          <w:rPr>
            <w:noProof/>
            <w:webHidden/>
          </w:rPr>
          <w:fldChar w:fldCharType="separate"/>
        </w:r>
        <w:r>
          <w:rPr>
            <w:noProof/>
            <w:webHidden/>
          </w:rPr>
          <w:t>4</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45" w:history="1">
        <w:r w:rsidRPr="00A264D9">
          <w:rPr>
            <w:rStyle w:val="Hyperlink"/>
            <w:noProof/>
          </w:rPr>
          <w:t>2.2 Target numbers</w:t>
        </w:r>
        <w:r>
          <w:rPr>
            <w:noProof/>
            <w:webHidden/>
          </w:rPr>
          <w:tab/>
        </w:r>
        <w:r>
          <w:rPr>
            <w:noProof/>
            <w:webHidden/>
          </w:rPr>
          <w:fldChar w:fldCharType="begin"/>
        </w:r>
        <w:r>
          <w:rPr>
            <w:noProof/>
            <w:webHidden/>
          </w:rPr>
          <w:instrText xml:space="preserve"> PAGEREF _Toc485316245 \h </w:instrText>
        </w:r>
        <w:r>
          <w:rPr>
            <w:noProof/>
          </w:rPr>
        </w:r>
        <w:r>
          <w:rPr>
            <w:noProof/>
            <w:webHidden/>
          </w:rPr>
          <w:fldChar w:fldCharType="separate"/>
        </w:r>
        <w:r>
          <w:rPr>
            <w:noProof/>
            <w:webHidden/>
          </w:rPr>
          <w:t>4</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46" w:history="1">
        <w:r w:rsidRPr="00A264D9">
          <w:rPr>
            <w:rStyle w:val="Hyperlink"/>
            <w:noProof/>
          </w:rPr>
          <w:t>2.3 Design</w:t>
        </w:r>
        <w:r>
          <w:rPr>
            <w:noProof/>
            <w:webHidden/>
          </w:rPr>
          <w:tab/>
        </w:r>
        <w:r>
          <w:rPr>
            <w:noProof/>
            <w:webHidden/>
          </w:rPr>
          <w:fldChar w:fldCharType="begin"/>
        </w:r>
        <w:r>
          <w:rPr>
            <w:noProof/>
            <w:webHidden/>
          </w:rPr>
          <w:instrText xml:space="preserve"> PAGEREF _Toc485316246 \h </w:instrText>
        </w:r>
        <w:r>
          <w:rPr>
            <w:noProof/>
          </w:rPr>
        </w:r>
        <w:r>
          <w:rPr>
            <w:noProof/>
            <w:webHidden/>
          </w:rPr>
          <w:fldChar w:fldCharType="separate"/>
        </w:r>
        <w:r>
          <w:rPr>
            <w:noProof/>
            <w:webHidden/>
          </w:rPr>
          <w:t>4</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47" w:history="1">
        <w:r w:rsidRPr="00A264D9">
          <w:rPr>
            <w:rStyle w:val="Hyperlink"/>
            <w:noProof/>
          </w:rPr>
          <w:t>2.4 Terminology</w:t>
        </w:r>
        <w:r>
          <w:rPr>
            <w:noProof/>
            <w:webHidden/>
          </w:rPr>
          <w:tab/>
        </w:r>
        <w:r>
          <w:rPr>
            <w:noProof/>
            <w:webHidden/>
          </w:rPr>
          <w:fldChar w:fldCharType="begin"/>
        </w:r>
        <w:r>
          <w:rPr>
            <w:noProof/>
            <w:webHidden/>
          </w:rPr>
          <w:instrText xml:space="preserve"> PAGEREF _Toc485316247 \h </w:instrText>
        </w:r>
        <w:r>
          <w:rPr>
            <w:noProof/>
          </w:rPr>
        </w:r>
        <w:r>
          <w:rPr>
            <w:noProof/>
            <w:webHidden/>
          </w:rPr>
          <w:fldChar w:fldCharType="separate"/>
        </w:r>
        <w:r>
          <w:rPr>
            <w:noProof/>
            <w:webHidden/>
          </w:rPr>
          <w:t>5</w:t>
        </w:r>
        <w:r>
          <w:rPr>
            <w:noProof/>
            <w:webHidden/>
          </w:rPr>
          <w:fldChar w:fldCharType="end"/>
        </w:r>
      </w:hyperlink>
    </w:p>
    <w:p w:rsidR="00B573DB" w:rsidRDefault="00B573DB">
      <w:pPr>
        <w:pStyle w:val="TOC1"/>
        <w:tabs>
          <w:tab w:val="right" w:leader="dot" w:pos="9062"/>
        </w:tabs>
        <w:rPr>
          <w:rFonts w:ascii="Times New Roman" w:hAnsi="Times New Roman"/>
          <w:noProof/>
          <w:sz w:val="24"/>
          <w:szCs w:val="24"/>
          <w:lang w:eastAsia="sl-SI"/>
        </w:rPr>
      </w:pPr>
      <w:hyperlink w:anchor="_Toc485316248" w:history="1">
        <w:r w:rsidRPr="00A264D9">
          <w:rPr>
            <w:rStyle w:val="Hyperlink"/>
            <w:noProof/>
          </w:rPr>
          <w:t>3. Results</w:t>
        </w:r>
        <w:r>
          <w:rPr>
            <w:noProof/>
            <w:webHidden/>
          </w:rPr>
          <w:tab/>
        </w:r>
        <w:r>
          <w:rPr>
            <w:noProof/>
            <w:webHidden/>
          </w:rPr>
          <w:fldChar w:fldCharType="begin"/>
        </w:r>
        <w:r>
          <w:rPr>
            <w:noProof/>
            <w:webHidden/>
          </w:rPr>
          <w:instrText xml:space="preserve"> PAGEREF _Toc485316248 \h </w:instrText>
        </w:r>
        <w:r>
          <w:rPr>
            <w:noProof/>
          </w:rPr>
        </w:r>
        <w:r>
          <w:rPr>
            <w:noProof/>
            <w:webHidden/>
          </w:rPr>
          <w:fldChar w:fldCharType="separate"/>
        </w:r>
        <w:r>
          <w:rPr>
            <w:noProof/>
            <w:webHidden/>
          </w:rPr>
          <w:t>6</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49" w:history="1">
        <w:r w:rsidRPr="00A264D9">
          <w:rPr>
            <w:rStyle w:val="Hyperlink"/>
            <w:noProof/>
          </w:rPr>
          <w:t>3.1 Small and medium-sized enterprises (SMEs)</w:t>
        </w:r>
        <w:r>
          <w:rPr>
            <w:noProof/>
            <w:webHidden/>
          </w:rPr>
          <w:tab/>
        </w:r>
        <w:r>
          <w:rPr>
            <w:noProof/>
            <w:webHidden/>
          </w:rPr>
          <w:fldChar w:fldCharType="begin"/>
        </w:r>
        <w:r>
          <w:rPr>
            <w:noProof/>
            <w:webHidden/>
          </w:rPr>
          <w:instrText xml:space="preserve"> PAGEREF _Toc485316249 \h </w:instrText>
        </w:r>
        <w:r>
          <w:rPr>
            <w:noProof/>
          </w:rPr>
        </w:r>
        <w:r>
          <w:rPr>
            <w:noProof/>
            <w:webHidden/>
          </w:rPr>
          <w:fldChar w:fldCharType="separate"/>
        </w:r>
        <w:r>
          <w:rPr>
            <w:noProof/>
            <w:webHidden/>
          </w:rPr>
          <w:t>6</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50" w:history="1">
        <w:r w:rsidRPr="00A264D9">
          <w:rPr>
            <w:rStyle w:val="Hyperlink"/>
            <w:noProof/>
          </w:rPr>
          <w:t>3.1.1 SMEs which are not involved in WBL</w:t>
        </w:r>
        <w:r>
          <w:rPr>
            <w:noProof/>
            <w:webHidden/>
          </w:rPr>
          <w:tab/>
        </w:r>
        <w:r>
          <w:rPr>
            <w:noProof/>
            <w:webHidden/>
          </w:rPr>
          <w:fldChar w:fldCharType="begin"/>
        </w:r>
        <w:r>
          <w:rPr>
            <w:noProof/>
            <w:webHidden/>
          </w:rPr>
          <w:instrText xml:space="preserve"> PAGEREF _Toc485316250 \h </w:instrText>
        </w:r>
        <w:r>
          <w:rPr>
            <w:noProof/>
          </w:rPr>
        </w:r>
        <w:r>
          <w:rPr>
            <w:noProof/>
            <w:webHidden/>
          </w:rPr>
          <w:fldChar w:fldCharType="separate"/>
        </w:r>
        <w:r>
          <w:rPr>
            <w:noProof/>
            <w:webHidden/>
          </w:rPr>
          <w:t>8</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1" w:history="1">
        <w:r w:rsidRPr="00A264D9">
          <w:rPr>
            <w:rStyle w:val="Hyperlink"/>
            <w:noProof/>
          </w:rPr>
          <w:t>Match-making between students and companies</w:t>
        </w:r>
        <w:r>
          <w:rPr>
            <w:noProof/>
            <w:webHidden/>
          </w:rPr>
          <w:tab/>
        </w:r>
        <w:r>
          <w:rPr>
            <w:noProof/>
            <w:webHidden/>
          </w:rPr>
          <w:fldChar w:fldCharType="begin"/>
        </w:r>
        <w:r>
          <w:rPr>
            <w:noProof/>
            <w:webHidden/>
          </w:rPr>
          <w:instrText xml:space="preserve"> PAGEREF _Toc485316251 \h </w:instrText>
        </w:r>
        <w:r>
          <w:rPr>
            <w:noProof/>
          </w:rPr>
        </w:r>
        <w:r>
          <w:rPr>
            <w:noProof/>
            <w:webHidden/>
          </w:rPr>
          <w:fldChar w:fldCharType="separate"/>
        </w:r>
        <w:r>
          <w:rPr>
            <w:noProof/>
            <w:webHidden/>
          </w:rPr>
          <w:t>10</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2" w:history="1">
        <w:r w:rsidRPr="00A264D9">
          <w:rPr>
            <w:rStyle w:val="Hyperlink"/>
            <w:noProof/>
          </w:rPr>
          <w:t>Mentoring and internal organization of work</w:t>
        </w:r>
        <w:r>
          <w:rPr>
            <w:noProof/>
            <w:webHidden/>
          </w:rPr>
          <w:tab/>
        </w:r>
        <w:r>
          <w:rPr>
            <w:noProof/>
            <w:webHidden/>
          </w:rPr>
          <w:fldChar w:fldCharType="begin"/>
        </w:r>
        <w:r>
          <w:rPr>
            <w:noProof/>
            <w:webHidden/>
          </w:rPr>
          <w:instrText xml:space="preserve"> PAGEREF _Toc485316252 \h </w:instrText>
        </w:r>
        <w:r>
          <w:rPr>
            <w:noProof/>
          </w:rPr>
        </w:r>
        <w:r>
          <w:rPr>
            <w:noProof/>
            <w:webHidden/>
          </w:rPr>
          <w:fldChar w:fldCharType="separate"/>
        </w:r>
        <w:r>
          <w:rPr>
            <w:noProof/>
            <w:webHidden/>
          </w:rPr>
          <w:t>10</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3" w:history="1">
        <w:r w:rsidRPr="00A264D9">
          <w:rPr>
            <w:rStyle w:val="Hyperlink"/>
            <w:noProof/>
          </w:rPr>
          <w:t>Support network and collaboration</w:t>
        </w:r>
        <w:r>
          <w:rPr>
            <w:noProof/>
            <w:webHidden/>
          </w:rPr>
          <w:tab/>
        </w:r>
        <w:r>
          <w:rPr>
            <w:noProof/>
            <w:webHidden/>
          </w:rPr>
          <w:fldChar w:fldCharType="begin"/>
        </w:r>
        <w:r>
          <w:rPr>
            <w:noProof/>
            <w:webHidden/>
          </w:rPr>
          <w:instrText xml:space="preserve"> PAGEREF _Toc485316253 \h </w:instrText>
        </w:r>
        <w:r>
          <w:rPr>
            <w:noProof/>
          </w:rPr>
        </w:r>
        <w:r>
          <w:rPr>
            <w:noProof/>
            <w:webHidden/>
          </w:rPr>
          <w:fldChar w:fldCharType="separate"/>
        </w:r>
        <w:r>
          <w:rPr>
            <w:noProof/>
            <w:webHidden/>
          </w:rPr>
          <w:t>11</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4" w:history="1">
        <w:r w:rsidRPr="00A264D9">
          <w:rPr>
            <w:rStyle w:val="Hyperlink"/>
            <w:noProof/>
          </w:rPr>
          <w:t>Vocational education as career option</w:t>
        </w:r>
        <w:r>
          <w:rPr>
            <w:noProof/>
            <w:webHidden/>
          </w:rPr>
          <w:tab/>
        </w:r>
        <w:r>
          <w:rPr>
            <w:noProof/>
            <w:webHidden/>
          </w:rPr>
          <w:fldChar w:fldCharType="begin"/>
        </w:r>
        <w:r>
          <w:rPr>
            <w:noProof/>
            <w:webHidden/>
          </w:rPr>
          <w:instrText xml:space="preserve"> PAGEREF _Toc485316254 \h </w:instrText>
        </w:r>
        <w:r>
          <w:rPr>
            <w:noProof/>
          </w:rPr>
        </w:r>
        <w:r>
          <w:rPr>
            <w:noProof/>
            <w:webHidden/>
          </w:rPr>
          <w:fldChar w:fldCharType="separate"/>
        </w:r>
        <w:r>
          <w:rPr>
            <w:noProof/>
            <w:webHidden/>
          </w:rPr>
          <w:t>11</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55" w:history="1">
        <w:r w:rsidRPr="00A264D9">
          <w:rPr>
            <w:rStyle w:val="Hyperlink"/>
            <w:noProof/>
          </w:rPr>
          <w:t>3.1.1 SMEs which are involved in WBL</w:t>
        </w:r>
        <w:r>
          <w:rPr>
            <w:noProof/>
            <w:webHidden/>
          </w:rPr>
          <w:tab/>
        </w:r>
        <w:r>
          <w:rPr>
            <w:noProof/>
            <w:webHidden/>
          </w:rPr>
          <w:fldChar w:fldCharType="begin"/>
        </w:r>
        <w:r>
          <w:rPr>
            <w:noProof/>
            <w:webHidden/>
          </w:rPr>
          <w:instrText xml:space="preserve"> PAGEREF _Toc485316255 \h </w:instrText>
        </w:r>
        <w:r>
          <w:rPr>
            <w:noProof/>
          </w:rPr>
        </w:r>
        <w:r>
          <w:rPr>
            <w:noProof/>
            <w:webHidden/>
          </w:rPr>
          <w:fldChar w:fldCharType="separate"/>
        </w:r>
        <w:r>
          <w:rPr>
            <w:noProof/>
            <w:webHidden/>
          </w:rPr>
          <w:t>13</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6" w:history="1">
        <w:r w:rsidRPr="00A264D9">
          <w:rPr>
            <w:rStyle w:val="Hyperlink"/>
            <w:noProof/>
          </w:rPr>
          <w:t>Match-making between students and companies</w:t>
        </w:r>
        <w:r>
          <w:rPr>
            <w:noProof/>
            <w:webHidden/>
          </w:rPr>
          <w:tab/>
        </w:r>
        <w:r>
          <w:rPr>
            <w:noProof/>
            <w:webHidden/>
          </w:rPr>
          <w:fldChar w:fldCharType="begin"/>
        </w:r>
        <w:r>
          <w:rPr>
            <w:noProof/>
            <w:webHidden/>
          </w:rPr>
          <w:instrText xml:space="preserve"> PAGEREF _Toc485316256 \h </w:instrText>
        </w:r>
        <w:r>
          <w:rPr>
            <w:noProof/>
          </w:rPr>
        </w:r>
        <w:r>
          <w:rPr>
            <w:noProof/>
            <w:webHidden/>
          </w:rPr>
          <w:fldChar w:fldCharType="separate"/>
        </w:r>
        <w:r>
          <w:rPr>
            <w:noProof/>
            <w:webHidden/>
          </w:rPr>
          <w:t>15</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7" w:history="1">
        <w:r w:rsidRPr="00A264D9">
          <w:rPr>
            <w:rStyle w:val="Hyperlink"/>
            <w:noProof/>
          </w:rPr>
          <w:t>Mentoring and internal organization of work</w:t>
        </w:r>
        <w:r>
          <w:rPr>
            <w:noProof/>
            <w:webHidden/>
          </w:rPr>
          <w:tab/>
        </w:r>
        <w:r>
          <w:rPr>
            <w:noProof/>
            <w:webHidden/>
          </w:rPr>
          <w:fldChar w:fldCharType="begin"/>
        </w:r>
        <w:r>
          <w:rPr>
            <w:noProof/>
            <w:webHidden/>
          </w:rPr>
          <w:instrText xml:space="preserve"> PAGEREF _Toc485316257 \h </w:instrText>
        </w:r>
        <w:r>
          <w:rPr>
            <w:noProof/>
          </w:rPr>
        </w:r>
        <w:r>
          <w:rPr>
            <w:noProof/>
            <w:webHidden/>
          </w:rPr>
          <w:fldChar w:fldCharType="separate"/>
        </w:r>
        <w:r>
          <w:rPr>
            <w:noProof/>
            <w:webHidden/>
          </w:rPr>
          <w:t>15</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8" w:history="1">
        <w:r w:rsidRPr="00A264D9">
          <w:rPr>
            <w:rStyle w:val="Hyperlink"/>
            <w:noProof/>
          </w:rPr>
          <w:t>Support network and collaboration</w:t>
        </w:r>
        <w:r>
          <w:rPr>
            <w:noProof/>
            <w:webHidden/>
          </w:rPr>
          <w:tab/>
        </w:r>
        <w:r>
          <w:rPr>
            <w:noProof/>
            <w:webHidden/>
          </w:rPr>
          <w:fldChar w:fldCharType="begin"/>
        </w:r>
        <w:r>
          <w:rPr>
            <w:noProof/>
            <w:webHidden/>
          </w:rPr>
          <w:instrText xml:space="preserve"> PAGEREF _Toc485316258 \h </w:instrText>
        </w:r>
        <w:r>
          <w:rPr>
            <w:noProof/>
          </w:rPr>
        </w:r>
        <w:r>
          <w:rPr>
            <w:noProof/>
            <w:webHidden/>
          </w:rPr>
          <w:fldChar w:fldCharType="separate"/>
        </w:r>
        <w:r>
          <w:rPr>
            <w:noProof/>
            <w:webHidden/>
          </w:rPr>
          <w:t>15</w:t>
        </w:r>
        <w:r>
          <w:rPr>
            <w:noProof/>
            <w:webHidden/>
          </w:rPr>
          <w:fldChar w:fldCharType="end"/>
        </w:r>
      </w:hyperlink>
    </w:p>
    <w:p w:rsidR="00B573DB" w:rsidRDefault="00B573DB">
      <w:pPr>
        <w:pStyle w:val="TOC4"/>
        <w:tabs>
          <w:tab w:val="right" w:leader="dot" w:pos="9062"/>
        </w:tabs>
        <w:rPr>
          <w:rFonts w:ascii="Times New Roman" w:hAnsi="Times New Roman"/>
          <w:noProof/>
          <w:sz w:val="24"/>
          <w:szCs w:val="24"/>
          <w:lang w:eastAsia="sl-SI"/>
        </w:rPr>
      </w:pPr>
      <w:hyperlink w:anchor="_Toc485316259" w:history="1">
        <w:r w:rsidRPr="00A264D9">
          <w:rPr>
            <w:rStyle w:val="Hyperlink"/>
            <w:noProof/>
          </w:rPr>
          <w:t>Vocational education as career option</w:t>
        </w:r>
        <w:r>
          <w:rPr>
            <w:noProof/>
            <w:webHidden/>
          </w:rPr>
          <w:tab/>
        </w:r>
        <w:r>
          <w:rPr>
            <w:noProof/>
            <w:webHidden/>
          </w:rPr>
          <w:fldChar w:fldCharType="begin"/>
        </w:r>
        <w:r>
          <w:rPr>
            <w:noProof/>
            <w:webHidden/>
          </w:rPr>
          <w:instrText xml:space="preserve"> PAGEREF _Toc485316259 \h </w:instrText>
        </w:r>
        <w:r>
          <w:rPr>
            <w:noProof/>
          </w:rPr>
        </w:r>
        <w:r>
          <w:rPr>
            <w:noProof/>
            <w:webHidden/>
          </w:rPr>
          <w:fldChar w:fldCharType="separate"/>
        </w:r>
        <w:r>
          <w:rPr>
            <w:noProof/>
            <w:webHidden/>
          </w:rPr>
          <w:t>16</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60" w:history="1">
        <w:r w:rsidRPr="00A264D9">
          <w:rPr>
            <w:rStyle w:val="Hyperlink"/>
            <w:noProof/>
          </w:rPr>
          <w:t>3.2 Intermediary organizations (IMOs)</w:t>
        </w:r>
        <w:r>
          <w:rPr>
            <w:noProof/>
            <w:webHidden/>
          </w:rPr>
          <w:tab/>
        </w:r>
        <w:r>
          <w:rPr>
            <w:noProof/>
            <w:webHidden/>
          </w:rPr>
          <w:fldChar w:fldCharType="begin"/>
        </w:r>
        <w:r>
          <w:rPr>
            <w:noProof/>
            <w:webHidden/>
          </w:rPr>
          <w:instrText xml:space="preserve"> PAGEREF _Toc485316260 \h </w:instrText>
        </w:r>
        <w:r>
          <w:rPr>
            <w:noProof/>
          </w:rPr>
        </w:r>
        <w:r>
          <w:rPr>
            <w:noProof/>
            <w:webHidden/>
          </w:rPr>
          <w:fldChar w:fldCharType="separate"/>
        </w:r>
        <w:r>
          <w:rPr>
            <w:noProof/>
            <w:webHidden/>
          </w:rPr>
          <w:t>18</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61" w:history="1">
        <w:r w:rsidRPr="00A264D9">
          <w:rPr>
            <w:rStyle w:val="Hyperlink"/>
            <w:noProof/>
          </w:rPr>
          <w:t>Source of financing of IMOs</w:t>
        </w:r>
        <w:r>
          <w:rPr>
            <w:noProof/>
            <w:webHidden/>
          </w:rPr>
          <w:tab/>
        </w:r>
        <w:r>
          <w:rPr>
            <w:noProof/>
            <w:webHidden/>
          </w:rPr>
          <w:fldChar w:fldCharType="begin"/>
        </w:r>
        <w:r>
          <w:rPr>
            <w:noProof/>
            <w:webHidden/>
          </w:rPr>
          <w:instrText xml:space="preserve"> PAGEREF _Toc485316261 \h </w:instrText>
        </w:r>
        <w:r>
          <w:rPr>
            <w:noProof/>
          </w:rPr>
        </w:r>
        <w:r>
          <w:rPr>
            <w:noProof/>
            <w:webHidden/>
          </w:rPr>
          <w:fldChar w:fldCharType="separate"/>
        </w:r>
        <w:r>
          <w:rPr>
            <w:noProof/>
            <w:webHidden/>
          </w:rPr>
          <w:t>18</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62" w:history="1">
        <w:r w:rsidRPr="00A264D9">
          <w:rPr>
            <w:rStyle w:val="Hyperlink"/>
            <w:noProof/>
          </w:rPr>
          <w:t>Cooperation</w:t>
        </w:r>
        <w:r>
          <w:rPr>
            <w:noProof/>
            <w:webHidden/>
          </w:rPr>
          <w:tab/>
        </w:r>
        <w:r>
          <w:rPr>
            <w:noProof/>
            <w:webHidden/>
          </w:rPr>
          <w:fldChar w:fldCharType="begin"/>
        </w:r>
        <w:r>
          <w:rPr>
            <w:noProof/>
            <w:webHidden/>
          </w:rPr>
          <w:instrText xml:space="preserve"> PAGEREF _Toc485316262 \h </w:instrText>
        </w:r>
        <w:r>
          <w:rPr>
            <w:noProof/>
          </w:rPr>
        </w:r>
        <w:r>
          <w:rPr>
            <w:noProof/>
            <w:webHidden/>
          </w:rPr>
          <w:fldChar w:fldCharType="separate"/>
        </w:r>
        <w:r>
          <w:rPr>
            <w:noProof/>
            <w:webHidden/>
          </w:rPr>
          <w:t>19</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63" w:history="1">
        <w:r w:rsidRPr="00A264D9">
          <w:rPr>
            <w:rStyle w:val="Hyperlink"/>
            <w:noProof/>
          </w:rPr>
          <w:t>Improvement of service offer</w:t>
        </w:r>
        <w:r>
          <w:rPr>
            <w:noProof/>
            <w:webHidden/>
          </w:rPr>
          <w:tab/>
        </w:r>
        <w:r>
          <w:rPr>
            <w:noProof/>
            <w:webHidden/>
          </w:rPr>
          <w:fldChar w:fldCharType="begin"/>
        </w:r>
        <w:r>
          <w:rPr>
            <w:noProof/>
            <w:webHidden/>
          </w:rPr>
          <w:instrText xml:space="preserve"> PAGEREF _Toc485316263 \h </w:instrText>
        </w:r>
        <w:r>
          <w:rPr>
            <w:noProof/>
          </w:rPr>
        </w:r>
        <w:r>
          <w:rPr>
            <w:noProof/>
            <w:webHidden/>
          </w:rPr>
          <w:fldChar w:fldCharType="separate"/>
        </w:r>
        <w:r>
          <w:rPr>
            <w:noProof/>
            <w:webHidden/>
          </w:rPr>
          <w:t>20</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64" w:history="1">
        <w:r w:rsidRPr="00A264D9">
          <w:rPr>
            <w:rStyle w:val="Hyperlink"/>
            <w:noProof/>
          </w:rPr>
          <w:t>Improvement of competences</w:t>
        </w:r>
        <w:r>
          <w:rPr>
            <w:noProof/>
            <w:webHidden/>
          </w:rPr>
          <w:tab/>
        </w:r>
        <w:r>
          <w:rPr>
            <w:noProof/>
            <w:webHidden/>
          </w:rPr>
          <w:fldChar w:fldCharType="begin"/>
        </w:r>
        <w:r>
          <w:rPr>
            <w:noProof/>
            <w:webHidden/>
          </w:rPr>
          <w:instrText xml:space="preserve"> PAGEREF _Toc485316264 \h </w:instrText>
        </w:r>
        <w:r>
          <w:rPr>
            <w:noProof/>
          </w:rPr>
        </w:r>
        <w:r>
          <w:rPr>
            <w:noProof/>
            <w:webHidden/>
          </w:rPr>
          <w:fldChar w:fldCharType="separate"/>
        </w:r>
        <w:r>
          <w:rPr>
            <w:noProof/>
            <w:webHidden/>
          </w:rPr>
          <w:t>21</w:t>
        </w:r>
        <w:r>
          <w:rPr>
            <w:noProof/>
            <w:webHidden/>
          </w:rPr>
          <w:fldChar w:fldCharType="end"/>
        </w:r>
      </w:hyperlink>
    </w:p>
    <w:p w:rsidR="00B573DB" w:rsidRDefault="00B573DB">
      <w:pPr>
        <w:pStyle w:val="TOC3"/>
        <w:tabs>
          <w:tab w:val="right" w:leader="dot" w:pos="9062"/>
        </w:tabs>
        <w:rPr>
          <w:rFonts w:ascii="Times New Roman" w:hAnsi="Times New Roman"/>
          <w:noProof/>
          <w:sz w:val="24"/>
          <w:szCs w:val="24"/>
          <w:lang w:eastAsia="sl-SI"/>
        </w:rPr>
      </w:pPr>
      <w:hyperlink w:anchor="_Toc485316265" w:history="1">
        <w:r w:rsidRPr="00A264D9">
          <w:rPr>
            <w:rStyle w:val="Hyperlink"/>
            <w:noProof/>
          </w:rPr>
          <w:t>Preferred options for training</w:t>
        </w:r>
        <w:r>
          <w:rPr>
            <w:noProof/>
            <w:webHidden/>
          </w:rPr>
          <w:tab/>
        </w:r>
        <w:r>
          <w:rPr>
            <w:noProof/>
            <w:webHidden/>
          </w:rPr>
          <w:fldChar w:fldCharType="begin"/>
        </w:r>
        <w:r>
          <w:rPr>
            <w:noProof/>
            <w:webHidden/>
          </w:rPr>
          <w:instrText xml:space="preserve"> PAGEREF _Toc485316265 \h </w:instrText>
        </w:r>
        <w:r>
          <w:rPr>
            <w:noProof/>
          </w:rPr>
        </w:r>
        <w:r>
          <w:rPr>
            <w:noProof/>
            <w:webHidden/>
          </w:rPr>
          <w:fldChar w:fldCharType="separate"/>
        </w:r>
        <w:r>
          <w:rPr>
            <w:noProof/>
            <w:webHidden/>
          </w:rPr>
          <w:t>23</w:t>
        </w:r>
        <w:r>
          <w:rPr>
            <w:noProof/>
            <w:webHidden/>
          </w:rPr>
          <w:fldChar w:fldCharType="end"/>
        </w:r>
      </w:hyperlink>
    </w:p>
    <w:p w:rsidR="00B573DB" w:rsidRDefault="00B573DB">
      <w:pPr>
        <w:pStyle w:val="TOC1"/>
        <w:tabs>
          <w:tab w:val="right" w:leader="dot" w:pos="9062"/>
        </w:tabs>
        <w:rPr>
          <w:rFonts w:ascii="Times New Roman" w:hAnsi="Times New Roman"/>
          <w:noProof/>
          <w:sz w:val="24"/>
          <w:szCs w:val="24"/>
          <w:lang w:eastAsia="sl-SI"/>
        </w:rPr>
      </w:pPr>
      <w:hyperlink w:anchor="_Toc485316266" w:history="1">
        <w:r w:rsidRPr="00A264D9">
          <w:rPr>
            <w:rStyle w:val="Hyperlink"/>
            <w:noProof/>
          </w:rPr>
          <w:t>4. Conclusions</w:t>
        </w:r>
        <w:r>
          <w:rPr>
            <w:noProof/>
            <w:webHidden/>
          </w:rPr>
          <w:tab/>
        </w:r>
        <w:r>
          <w:rPr>
            <w:noProof/>
            <w:webHidden/>
          </w:rPr>
          <w:fldChar w:fldCharType="begin"/>
        </w:r>
        <w:r>
          <w:rPr>
            <w:noProof/>
            <w:webHidden/>
          </w:rPr>
          <w:instrText xml:space="preserve"> PAGEREF _Toc485316266 \h </w:instrText>
        </w:r>
        <w:r>
          <w:rPr>
            <w:noProof/>
          </w:rPr>
        </w:r>
        <w:r>
          <w:rPr>
            <w:noProof/>
            <w:webHidden/>
          </w:rPr>
          <w:fldChar w:fldCharType="separate"/>
        </w:r>
        <w:r>
          <w:rPr>
            <w:noProof/>
            <w:webHidden/>
          </w:rPr>
          <w:t>23</w:t>
        </w:r>
        <w:r>
          <w:rPr>
            <w:noProof/>
            <w:webHidden/>
          </w:rPr>
          <w:fldChar w:fldCharType="end"/>
        </w:r>
      </w:hyperlink>
    </w:p>
    <w:p w:rsidR="00B573DB" w:rsidRDefault="00B573DB">
      <w:pPr>
        <w:pStyle w:val="TOC1"/>
        <w:tabs>
          <w:tab w:val="right" w:leader="dot" w:pos="9062"/>
        </w:tabs>
        <w:rPr>
          <w:rFonts w:ascii="Times New Roman" w:hAnsi="Times New Roman"/>
          <w:noProof/>
          <w:sz w:val="24"/>
          <w:szCs w:val="24"/>
          <w:lang w:eastAsia="sl-SI"/>
        </w:rPr>
      </w:pPr>
      <w:hyperlink w:anchor="_Toc485316267" w:history="1">
        <w:r w:rsidRPr="00A264D9">
          <w:rPr>
            <w:rStyle w:val="Hyperlink"/>
            <w:noProof/>
          </w:rPr>
          <w:t>5. Annexes</w:t>
        </w:r>
        <w:r>
          <w:rPr>
            <w:noProof/>
            <w:webHidden/>
          </w:rPr>
          <w:tab/>
        </w:r>
        <w:r>
          <w:rPr>
            <w:noProof/>
            <w:webHidden/>
          </w:rPr>
          <w:fldChar w:fldCharType="begin"/>
        </w:r>
        <w:r>
          <w:rPr>
            <w:noProof/>
            <w:webHidden/>
          </w:rPr>
          <w:instrText xml:space="preserve"> PAGEREF _Toc485316267 \h </w:instrText>
        </w:r>
        <w:r>
          <w:rPr>
            <w:noProof/>
          </w:rPr>
        </w:r>
        <w:r>
          <w:rPr>
            <w:noProof/>
            <w:webHidden/>
          </w:rPr>
          <w:fldChar w:fldCharType="separate"/>
        </w:r>
        <w:r>
          <w:rPr>
            <w:noProof/>
            <w:webHidden/>
          </w:rPr>
          <w:t>23</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68" w:history="1">
        <w:r w:rsidRPr="00A264D9">
          <w:rPr>
            <w:rStyle w:val="Hyperlink"/>
            <w:noProof/>
          </w:rPr>
          <w:t xml:space="preserve">5.1 Infographics </w:t>
        </w:r>
        <w:r w:rsidRPr="00A264D9">
          <w:rPr>
            <w:rStyle w:val="Hyperlink"/>
            <w:noProof/>
          </w:rPr>
          <w:sym w:font="Wingdings" w:char="F0E8"/>
        </w:r>
        <w:r w:rsidRPr="00A264D9">
          <w:rPr>
            <w:rStyle w:val="Hyperlink"/>
            <w:noProof/>
          </w:rPr>
          <w:t xml:space="preserve"> TBA</w:t>
        </w:r>
        <w:r>
          <w:rPr>
            <w:noProof/>
            <w:webHidden/>
          </w:rPr>
          <w:tab/>
        </w:r>
        <w:r>
          <w:rPr>
            <w:noProof/>
            <w:webHidden/>
          </w:rPr>
          <w:fldChar w:fldCharType="begin"/>
        </w:r>
        <w:r>
          <w:rPr>
            <w:noProof/>
            <w:webHidden/>
          </w:rPr>
          <w:instrText xml:space="preserve"> PAGEREF _Toc485316268 \h </w:instrText>
        </w:r>
        <w:r>
          <w:rPr>
            <w:noProof/>
          </w:rPr>
        </w:r>
        <w:r>
          <w:rPr>
            <w:noProof/>
            <w:webHidden/>
          </w:rPr>
          <w:fldChar w:fldCharType="separate"/>
        </w:r>
        <w:r>
          <w:rPr>
            <w:noProof/>
            <w:webHidden/>
          </w:rPr>
          <w:t>23</w:t>
        </w:r>
        <w:r>
          <w:rPr>
            <w:noProof/>
            <w:webHidden/>
          </w:rPr>
          <w:fldChar w:fldCharType="end"/>
        </w:r>
      </w:hyperlink>
    </w:p>
    <w:p w:rsidR="00B573DB" w:rsidRDefault="00B573DB">
      <w:pPr>
        <w:pStyle w:val="TOC2"/>
        <w:tabs>
          <w:tab w:val="right" w:leader="dot" w:pos="9062"/>
        </w:tabs>
        <w:rPr>
          <w:rFonts w:ascii="Times New Roman" w:hAnsi="Times New Roman"/>
          <w:noProof/>
          <w:sz w:val="24"/>
          <w:szCs w:val="24"/>
          <w:lang w:eastAsia="sl-SI"/>
        </w:rPr>
      </w:pPr>
      <w:hyperlink w:anchor="_Toc485316269" w:history="1">
        <w:r w:rsidRPr="00A264D9">
          <w:rPr>
            <w:rStyle w:val="Hyperlink"/>
            <w:noProof/>
          </w:rPr>
          <w:t xml:space="preserve">5.2 Data tables </w:t>
        </w:r>
        <w:r w:rsidRPr="00A264D9">
          <w:rPr>
            <w:rStyle w:val="Hyperlink"/>
            <w:noProof/>
          </w:rPr>
          <w:sym w:font="Wingdings" w:char="F0E8"/>
        </w:r>
        <w:r w:rsidRPr="00A264D9">
          <w:rPr>
            <w:rStyle w:val="Hyperlink"/>
            <w:noProof/>
          </w:rPr>
          <w:t xml:space="preserve"> TBA</w:t>
        </w:r>
        <w:r>
          <w:rPr>
            <w:noProof/>
            <w:webHidden/>
          </w:rPr>
          <w:tab/>
        </w:r>
        <w:r>
          <w:rPr>
            <w:noProof/>
            <w:webHidden/>
          </w:rPr>
          <w:fldChar w:fldCharType="begin"/>
        </w:r>
        <w:r>
          <w:rPr>
            <w:noProof/>
            <w:webHidden/>
          </w:rPr>
          <w:instrText xml:space="preserve"> PAGEREF _Toc485316269 \h </w:instrText>
        </w:r>
        <w:r>
          <w:rPr>
            <w:noProof/>
          </w:rPr>
        </w:r>
        <w:r>
          <w:rPr>
            <w:noProof/>
            <w:webHidden/>
          </w:rPr>
          <w:fldChar w:fldCharType="separate"/>
        </w:r>
        <w:r>
          <w:rPr>
            <w:noProof/>
            <w:webHidden/>
          </w:rPr>
          <w:t>23</w:t>
        </w:r>
        <w:r>
          <w:rPr>
            <w:noProof/>
            <w:webHidden/>
          </w:rPr>
          <w:fldChar w:fldCharType="end"/>
        </w:r>
      </w:hyperlink>
    </w:p>
    <w:p w:rsidR="00B573DB" w:rsidRPr="00DD1539" w:rsidRDefault="00B573DB" w:rsidP="00666FE7">
      <w:pPr>
        <w:spacing w:line="25" w:lineRule="atLeast"/>
        <w:rPr>
          <w:rFonts w:ascii="Arial" w:hAnsi="Arial" w:cs="Arial"/>
          <w:b/>
          <w:sz w:val="32"/>
          <w:szCs w:val="32"/>
          <w:lang w:val="en-GB"/>
        </w:rPr>
      </w:pPr>
      <w:r>
        <w:rPr>
          <w:rFonts w:ascii="Arial" w:hAnsi="Arial" w:cs="Arial"/>
          <w:b/>
          <w:sz w:val="32"/>
          <w:szCs w:val="32"/>
          <w:lang w:val="en-GB"/>
        </w:rPr>
        <w:fldChar w:fldCharType="end"/>
      </w:r>
      <w:r w:rsidRPr="00DD1539">
        <w:rPr>
          <w:rFonts w:ascii="Arial" w:hAnsi="Arial" w:cs="Arial"/>
          <w:b/>
          <w:sz w:val="32"/>
          <w:szCs w:val="32"/>
          <w:lang w:val="en-GB"/>
        </w:rPr>
        <w:br w:type="page"/>
      </w:r>
    </w:p>
    <w:p w:rsidR="00B573DB" w:rsidRPr="00666FE7" w:rsidRDefault="00B573DB" w:rsidP="00666FE7">
      <w:pPr>
        <w:pStyle w:val="Heading1"/>
        <w:spacing w:line="25" w:lineRule="atLeast"/>
      </w:pPr>
      <w:bookmarkStart w:id="0" w:name="_Toc485316168"/>
      <w:bookmarkStart w:id="1" w:name="_Toc485316242"/>
      <w:r w:rsidRPr="00666FE7">
        <w:t>Introduction</w:t>
      </w:r>
      <w:bookmarkEnd w:id="0"/>
      <w:bookmarkEnd w:id="1"/>
    </w:p>
    <w:p w:rsidR="00B573DB" w:rsidRPr="00D6022B" w:rsidRDefault="00B573DB" w:rsidP="00666FE7">
      <w:pPr>
        <w:pStyle w:val="Heading1"/>
        <w:spacing w:line="25" w:lineRule="atLeast"/>
        <w:rPr>
          <w:sz w:val="28"/>
          <w:szCs w:val="28"/>
          <w:lang w:val="en-GB"/>
        </w:rPr>
      </w:pPr>
    </w:p>
    <w:p w:rsidR="00B573DB" w:rsidRPr="00396F7E" w:rsidRDefault="00B573DB" w:rsidP="00666FE7">
      <w:pPr>
        <w:spacing w:line="25" w:lineRule="atLeast"/>
        <w:rPr>
          <w:rFonts w:cs="Tahoma"/>
          <w:lang w:val="en-GB"/>
        </w:rPr>
      </w:pPr>
      <w:r>
        <w:rPr>
          <w:rFonts w:cs="Tahoma"/>
          <w:lang w:val="en-GB"/>
        </w:rPr>
        <w:t xml:space="preserve">In many countries of </w:t>
      </w:r>
      <w:r w:rsidRPr="00396F7E">
        <w:rPr>
          <w:rFonts w:cs="Tahoma"/>
          <w:lang w:val="en-GB"/>
        </w:rPr>
        <w:t xml:space="preserve">Southern and </w:t>
      </w:r>
      <w:smartTag w:uri="urn:schemas-microsoft-com:office:smarttags" w:element="place">
        <w:r w:rsidRPr="00396F7E">
          <w:rPr>
            <w:rFonts w:cs="Tahoma"/>
            <w:lang w:val="en-GB"/>
          </w:rPr>
          <w:t>Eastern Europe</w:t>
        </w:r>
      </w:smartTag>
      <w:r w:rsidRPr="00396F7E">
        <w:rPr>
          <w:rFonts w:cs="Tahoma"/>
          <w:lang w:val="en-GB"/>
        </w:rPr>
        <w:t>, current legislative reform is moving the wor</w:t>
      </w:r>
      <w:r>
        <w:rPr>
          <w:rFonts w:cs="Tahoma"/>
          <w:lang w:val="en-GB"/>
        </w:rPr>
        <w:t xml:space="preserve">k-based learning </w:t>
      </w:r>
      <w:r w:rsidRPr="00396F7E">
        <w:rPr>
          <w:rFonts w:cs="Tahoma"/>
          <w:lang w:val="en-GB"/>
        </w:rPr>
        <w:t>system from a 100% school-based system towards a company based system. However, neither the intermediary organisations nor the companies are prepared to cope with this change.</w:t>
      </w:r>
    </w:p>
    <w:p w:rsidR="00B573DB" w:rsidRPr="00396F7E" w:rsidRDefault="00B573DB" w:rsidP="00666FE7">
      <w:pPr>
        <w:spacing w:line="25" w:lineRule="atLeast"/>
        <w:rPr>
          <w:rFonts w:cs="Tahoma"/>
          <w:lang w:val="en-GB"/>
        </w:rPr>
      </w:pPr>
      <w:r w:rsidRPr="00396F7E">
        <w:rPr>
          <w:rFonts w:cs="Tahoma"/>
          <w:lang w:val="en-GB"/>
        </w:rPr>
        <w:t xml:space="preserve">Young people all over </w:t>
      </w:r>
      <w:smartTag w:uri="urn:schemas-microsoft-com:office:smarttags" w:element="place">
        <w:r w:rsidRPr="00396F7E">
          <w:rPr>
            <w:rFonts w:cs="Tahoma"/>
            <w:lang w:val="en-GB"/>
          </w:rPr>
          <w:t>Europe</w:t>
        </w:r>
      </w:smartTag>
      <w:r w:rsidRPr="00396F7E">
        <w:rPr>
          <w:rFonts w:cs="Tahoma"/>
          <w:lang w:val="en-GB"/>
        </w:rPr>
        <w:t>, but specifically in the Southern and Eastern part of the continent have been affected particularly hard by the economic crisis. It has been proved that work-based learning in the form of an apprenticeship is of significant importance in helping young people to make a smoother transition from education to work (</w:t>
      </w:r>
      <w:r w:rsidRPr="00396F7E">
        <w:rPr>
          <w:rFonts w:cs="Tahoma"/>
          <w:i/>
          <w:lang w:val="en-GB"/>
        </w:rPr>
        <w:t>European Commission, Guidance Framework, Support for companies, in particular SMEs, offering apprenticeships: Seven guiding principles</w:t>
      </w:r>
      <w:r w:rsidRPr="00396F7E">
        <w:rPr>
          <w:rFonts w:cs="Tahoma"/>
          <w:lang w:val="en-GB"/>
        </w:rPr>
        <w:t>).</w:t>
      </w:r>
    </w:p>
    <w:p w:rsidR="00B573DB" w:rsidRPr="00396F7E" w:rsidRDefault="00B573DB" w:rsidP="00666FE7">
      <w:pPr>
        <w:spacing w:line="25" w:lineRule="atLeast"/>
        <w:rPr>
          <w:rFonts w:cs="Tahoma"/>
          <w:lang w:val="en-GB"/>
        </w:rPr>
      </w:pPr>
      <w:r w:rsidRPr="00396F7E">
        <w:rPr>
          <w:rFonts w:cs="Tahoma"/>
          <w:lang w:val="en-GB"/>
        </w:rPr>
        <w:t>In a 100% school-based system, schools carry all the responsibility, with hardly any obligations for the chambers and none for the companies. Now new laws on apprenticeship are being adopted in many of the partner countries, some of them already started with the implementation and some of them will start soon.</w:t>
      </w:r>
    </w:p>
    <w:p w:rsidR="00B573DB" w:rsidRDefault="00B573DB" w:rsidP="00666FE7">
      <w:pPr>
        <w:spacing w:line="25" w:lineRule="atLeast"/>
        <w:rPr>
          <w:rFonts w:cs="Tahoma"/>
          <w:lang w:val="en-GB"/>
        </w:rPr>
      </w:pPr>
      <w:r w:rsidRPr="00396F7E">
        <w:rPr>
          <w:rFonts w:cs="Tahoma"/>
          <w:lang w:val="en-GB"/>
        </w:rPr>
        <w:t>With new legislation come new responsibilities and roles of chambers and companies are being redefined. Different needs emerge with these new roles.</w:t>
      </w:r>
    </w:p>
    <w:p w:rsidR="00B573DB" w:rsidRPr="00396F7E" w:rsidRDefault="00B573DB" w:rsidP="00666FE7">
      <w:pPr>
        <w:spacing w:line="25" w:lineRule="atLeast"/>
        <w:rPr>
          <w:rFonts w:cs="Tahoma"/>
          <w:lang w:val="en-GB"/>
        </w:rPr>
      </w:pPr>
      <w:r w:rsidRPr="00396F7E">
        <w:rPr>
          <w:rFonts w:cs="Tahoma"/>
          <w:lang w:val="en-GB"/>
        </w:rPr>
        <w:t>First step in coping with these changes is to identify the ways for raising awareness on the importance of work-based learning/apprenticeship and their promotion, as well as improving the image of vocational education and training in general.</w:t>
      </w:r>
    </w:p>
    <w:p w:rsidR="00B573DB" w:rsidRPr="00396F7E" w:rsidRDefault="00B573DB" w:rsidP="00666FE7">
      <w:pPr>
        <w:spacing w:line="25" w:lineRule="atLeast"/>
        <w:rPr>
          <w:rFonts w:cs="Tahoma"/>
          <w:lang w:val="en-GB"/>
        </w:rPr>
      </w:pPr>
      <w:r w:rsidRPr="00396F7E">
        <w:rPr>
          <w:rFonts w:cs="Tahoma"/>
          <w:lang w:val="en-GB"/>
        </w:rPr>
        <w:t xml:space="preserve">Second step is to identify specific knowledge and skills that both </w:t>
      </w:r>
      <w:r>
        <w:rPr>
          <w:rFonts w:cs="Tahoma"/>
          <w:lang w:val="en-GB"/>
        </w:rPr>
        <w:t>companie</w:t>
      </w:r>
      <w:r w:rsidRPr="00396F7E">
        <w:rPr>
          <w:rFonts w:cs="Tahoma"/>
          <w:lang w:val="en-GB"/>
        </w:rPr>
        <w:t>s and intermediary organizations</w:t>
      </w:r>
      <w:r>
        <w:rPr>
          <w:rFonts w:cs="Tahoma"/>
          <w:lang w:val="en-GB"/>
        </w:rPr>
        <w:t xml:space="preserve"> </w:t>
      </w:r>
      <w:r w:rsidRPr="00396F7E">
        <w:rPr>
          <w:rFonts w:cs="Tahoma"/>
          <w:lang w:val="en-GB"/>
        </w:rPr>
        <w:t>need in implementing WBL/apprenticeship.</w:t>
      </w:r>
    </w:p>
    <w:p w:rsidR="00B573DB" w:rsidRPr="00396F7E" w:rsidRDefault="00B573DB" w:rsidP="00666FE7">
      <w:pPr>
        <w:spacing w:line="25" w:lineRule="atLeast"/>
        <w:rPr>
          <w:lang w:val="en-GB"/>
        </w:rPr>
      </w:pPr>
      <w:r w:rsidRPr="00396F7E">
        <w:rPr>
          <w:lang w:val="en-GB"/>
        </w:rPr>
        <w:t xml:space="preserve">Aim of this report is to summarize the results of the desk and field research organized in all partner countries. Field research was conducted in a form of two questionnaires, one with </w:t>
      </w:r>
      <w:r>
        <w:rPr>
          <w:lang w:val="en-GB"/>
        </w:rPr>
        <w:t>intermediary organizations (</w:t>
      </w:r>
      <w:r w:rsidRPr="00396F7E">
        <w:rPr>
          <w:lang w:val="en-GB"/>
        </w:rPr>
        <w:t>IMOs</w:t>
      </w:r>
      <w:r>
        <w:rPr>
          <w:lang w:val="en-GB"/>
        </w:rPr>
        <w:t>)</w:t>
      </w:r>
      <w:r w:rsidRPr="00396F7E">
        <w:rPr>
          <w:lang w:val="en-GB"/>
        </w:rPr>
        <w:t xml:space="preserve"> as target group, other one with </w:t>
      </w:r>
      <w:r>
        <w:rPr>
          <w:lang w:val="en-GB"/>
        </w:rPr>
        <w:t>small and medium-sized enterprises (</w:t>
      </w:r>
      <w:r w:rsidRPr="00396F7E">
        <w:rPr>
          <w:lang w:val="en-GB"/>
        </w:rPr>
        <w:t>SMEs</w:t>
      </w:r>
      <w:r>
        <w:rPr>
          <w:lang w:val="en-GB"/>
        </w:rPr>
        <w:t>)</w:t>
      </w:r>
      <w:r w:rsidRPr="00396F7E">
        <w:rPr>
          <w:lang w:val="en-GB"/>
        </w:rPr>
        <w:t>.</w:t>
      </w:r>
    </w:p>
    <w:p w:rsidR="00B573DB" w:rsidRPr="00396F7E" w:rsidRDefault="00B573DB" w:rsidP="00666FE7">
      <w:pPr>
        <w:spacing w:line="25" w:lineRule="atLeast"/>
        <w:rPr>
          <w:lang w:val="en-GB"/>
        </w:rPr>
      </w:pPr>
      <w:r w:rsidRPr="00396F7E">
        <w:rPr>
          <w:lang w:val="en-GB"/>
        </w:rPr>
        <w:t>The main aims of the questionnaires were:</w:t>
      </w:r>
    </w:p>
    <w:p w:rsidR="00B573DB" w:rsidRPr="00396F7E" w:rsidRDefault="00B573DB" w:rsidP="00666FE7">
      <w:pPr>
        <w:numPr>
          <w:ilvl w:val="0"/>
          <w:numId w:val="2"/>
        </w:numPr>
        <w:spacing w:line="25" w:lineRule="atLeast"/>
        <w:rPr>
          <w:lang w:val="en-GB"/>
        </w:rPr>
      </w:pPr>
      <w:r w:rsidRPr="00396F7E">
        <w:rPr>
          <w:lang w:val="en-GB"/>
        </w:rPr>
        <w:t>to identify the current situation in relation with the organization of apprenticeships and the role of intermediary organizations</w:t>
      </w:r>
      <w:r>
        <w:rPr>
          <w:lang w:val="en-GB"/>
        </w:rPr>
        <w:t>;</w:t>
      </w:r>
    </w:p>
    <w:p w:rsidR="00B573DB" w:rsidRPr="00396F7E" w:rsidRDefault="00B573DB" w:rsidP="00666FE7">
      <w:pPr>
        <w:numPr>
          <w:ilvl w:val="0"/>
          <w:numId w:val="2"/>
        </w:numPr>
        <w:spacing w:line="25" w:lineRule="atLeast"/>
        <w:rPr>
          <w:lang w:val="en-GB"/>
        </w:rPr>
      </w:pPr>
      <w:r w:rsidRPr="00396F7E">
        <w:rPr>
          <w:lang w:val="en-GB"/>
        </w:rPr>
        <w:t>to identify the training needs of staff working in intermediary organizations in relation with the organization of apprenticeships</w:t>
      </w:r>
      <w:r>
        <w:rPr>
          <w:lang w:val="en-GB"/>
        </w:rPr>
        <w:t>;</w:t>
      </w:r>
    </w:p>
    <w:p w:rsidR="00B573DB" w:rsidRDefault="00B573DB" w:rsidP="00666FE7">
      <w:pPr>
        <w:numPr>
          <w:ilvl w:val="0"/>
          <w:numId w:val="2"/>
        </w:numPr>
        <w:spacing w:line="25" w:lineRule="atLeast"/>
        <w:rPr>
          <w:lang w:val="en-GB"/>
        </w:rPr>
      </w:pPr>
      <w:r w:rsidRPr="00396F7E">
        <w:rPr>
          <w:lang w:val="en-GB"/>
        </w:rPr>
        <w:t>to identify the current situation and the training needs of SMEs in relation with the organization of apprenticeships</w:t>
      </w:r>
      <w:r>
        <w:rPr>
          <w:lang w:val="en-GB"/>
        </w:rPr>
        <w:t>.</w:t>
      </w:r>
    </w:p>
    <w:p w:rsidR="00B573DB" w:rsidRDefault="00B573DB" w:rsidP="00666FE7">
      <w:pPr>
        <w:spacing w:line="25" w:lineRule="atLeast"/>
        <w:rPr>
          <w:lang w:val="en-GB"/>
        </w:rPr>
      </w:pPr>
    </w:p>
    <w:p w:rsidR="00B573DB" w:rsidRDefault="00B573DB" w:rsidP="00666FE7">
      <w:pPr>
        <w:spacing w:line="25" w:lineRule="atLeast"/>
        <w:rPr>
          <w:lang w:val="en-GB"/>
        </w:rPr>
      </w:pPr>
    </w:p>
    <w:p w:rsidR="00B573DB" w:rsidRDefault="00B573DB" w:rsidP="00666FE7">
      <w:pPr>
        <w:spacing w:line="25" w:lineRule="atLeast"/>
        <w:rPr>
          <w:lang w:val="en-GB"/>
        </w:rPr>
      </w:pPr>
    </w:p>
    <w:p w:rsidR="00B573DB" w:rsidRPr="00396F7E" w:rsidRDefault="00B573DB" w:rsidP="00666FE7">
      <w:pPr>
        <w:spacing w:line="25" w:lineRule="atLeast"/>
        <w:rPr>
          <w:lang w:val="en-GB"/>
        </w:rPr>
      </w:pPr>
    </w:p>
    <w:p w:rsidR="00B573DB" w:rsidRPr="00666FE7" w:rsidRDefault="00B573DB" w:rsidP="00666FE7">
      <w:pPr>
        <w:pStyle w:val="Heading1"/>
        <w:spacing w:line="25" w:lineRule="atLeast"/>
      </w:pPr>
      <w:bookmarkStart w:id="2" w:name="_Toc485316169"/>
      <w:bookmarkStart w:id="3" w:name="_Toc485316243"/>
      <w:r w:rsidRPr="00666FE7">
        <w:t>2. Methodology</w:t>
      </w:r>
      <w:bookmarkEnd w:id="2"/>
      <w:bookmarkEnd w:id="3"/>
    </w:p>
    <w:p w:rsidR="00B573DB" w:rsidRDefault="00B573DB" w:rsidP="00666FE7">
      <w:pPr>
        <w:spacing w:line="25" w:lineRule="atLeast"/>
        <w:rPr>
          <w:rFonts w:ascii="Arial" w:hAnsi="Arial" w:cs="Arial"/>
          <w:b/>
          <w:color w:val="000000"/>
          <w:sz w:val="20"/>
          <w:szCs w:val="20"/>
          <w:u w:val="single"/>
          <w:lang w:val="en-GB" w:eastAsia="sl-SI"/>
        </w:rPr>
      </w:pPr>
    </w:p>
    <w:p w:rsidR="00B573DB" w:rsidRPr="00666FE7" w:rsidRDefault="00B573DB" w:rsidP="00666FE7">
      <w:pPr>
        <w:pStyle w:val="Heading2"/>
        <w:spacing w:line="25" w:lineRule="atLeast"/>
      </w:pPr>
      <w:bookmarkStart w:id="4" w:name="_Toc485316170"/>
      <w:bookmarkStart w:id="5" w:name="_Toc485316244"/>
      <w:r w:rsidRPr="00666FE7">
        <w:t>2.1 Participants</w:t>
      </w:r>
      <w:bookmarkEnd w:id="4"/>
      <w:bookmarkEnd w:id="5"/>
    </w:p>
    <w:p w:rsidR="00B573DB" w:rsidRPr="00F157FA" w:rsidRDefault="00B573DB" w:rsidP="00666FE7">
      <w:pPr>
        <w:spacing w:line="25" w:lineRule="atLeast"/>
        <w:rPr>
          <w:lang w:val="en-GB"/>
        </w:rPr>
      </w:pPr>
      <w:r w:rsidRPr="00F157FA">
        <w:rPr>
          <w:rFonts w:cs="Tahoma"/>
          <w:lang w:val="en-GB"/>
        </w:rPr>
        <w:t>SMEs face particular challenges in engaging in apprenticeships or other forms of WBL, given their smaller workforce, their limited resources, lack of managerial and organization cap</w:t>
      </w:r>
      <w:r>
        <w:rPr>
          <w:rFonts w:cs="Tahoma"/>
          <w:lang w:val="en-GB"/>
        </w:rPr>
        <w:t>a</w:t>
      </w:r>
      <w:r w:rsidRPr="00F157FA">
        <w:rPr>
          <w:rFonts w:cs="Tahoma"/>
          <w:lang w:val="en-GB"/>
        </w:rPr>
        <w:t xml:space="preserve">cities for management of apprenticeships and lack of familiarity with the administrative and regulatory framework. Here is a collection of the most common reasons, why </w:t>
      </w:r>
      <w:r w:rsidRPr="00F157FA">
        <w:rPr>
          <w:lang w:val="en-GB"/>
        </w:rPr>
        <w:t xml:space="preserve">SMEs </w:t>
      </w:r>
      <w:r>
        <w:rPr>
          <w:lang w:val="en-GB"/>
        </w:rPr>
        <w:t>do not engage in apprenticeship, which were explored in the survey (</w:t>
      </w:r>
      <w:r w:rsidRPr="00BC768E">
        <w:rPr>
          <w:lang w:val="en-GB"/>
        </w:rPr>
        <w:t>see 3.1</w:t>
      </w:r>
      <w:r>
        <w:rPr>
          <w:lang w:val="en-GB"/>
        </w:rPr>
        <w:t>):</w:t>
      </w:r>
    </w:p>
    <w:p w:rsidR="00B573DB" w:rsidRPr="00F157FA" w:rsidRDefault="00B573DB" w:rsidP="00666FE7">
      <w:pPr>
        <w:pStyle w:val="ListParagraph"/>
        <w:numPr>
          <w:ilvl w:val="0"/>
          <w:numId w:val="20"/>
        </w:numPr>
        <w:spacing w:line="25" w:lineRule="atLeast"/>
        <w:rPr>
          <w:lang w:val="en-GB"/>
        </w:rPr>
      </w:pPr>
      <w:r>
        <w:rPr>
          <w:lang w:val="en-GB"/>
        </w:rPr>
        <w:t>h</w:t>
      </w:r>
      <w:r w:rsidRPr="00F157FA">
        <w:rPr>
          <w:lang w:val="en-GB"/>
        </w:rPr>
        <w:t>ave no time for education of apprentice</w:t>
      </w:r>
    </w:p>
    <w:p w:rsidR="00B573DB" w:rsidRPr="00F157FA" w:rsidRDefault="00B573DB" w:rsidP="00666FE7">
      <w:pPr>
        <w:pStyle w:val="ListParagraph"/>
        <w:numPr>
          <w:ilvl w:val="0"/>
          <w:numId w:val="20"/>
        </w:numPr>
        <w:spacing w:line="25" w:lineRule="atLeast"/>
        <w:rPr>
          <w:lang w:val="en-GB"/>
        </w:rPr>
      </w:pPr>
      <w:r>
        <w:rPr>
          <w:lang w:val="en-GB"/>
        </w:rPr>
        <w:t>c</w:t>
      </w:r>
      <w:r w:rsidRPr="00F157FA">
        <w:rPr>
          <w:lang w:val="en-GB"/>
        </w:rPr>
        <w:t>annot offer all needed content of VET</w:t>
      </w:r>
    </w:p>
    <w:p w:rsidR="00B573DB" w:rsidRPr="00F157FA" w:rsidRDefault="00B573DB" w:rsidP="00666FE7">
      <w:pPr>
        <w:pStyle w:val="ListParagraph"/>
        <w:numPr>
          <w:ilvl w:val="0"/>
          <w:numId w:val="20"/>
        </w:numPr>
        <w:spacing w:line="25" w:lineRule="atLeast"/>
        <w:rPr>
          <w:lang w:val="en-GB"/>
        </w:rPr>
      </w:pPr>
      <w:r>
        <w:rPr>
          <w:lang w:val="en-GB"/>
        </w:rPr>
        <w:t>c</w:t>
      </w:r>
      <w:r w:rsidRPr="00F157FA">
        <w:rPr>
          <w:lang w:val="en-GB"/>
        </w:rPr>
        <w:t>urrently no need for new workers</w:t>
      </w:r>
    </w:p>
    <w:p w:rsidR="00B573DB" w:rsidRPr="00F157FA" w:rsidRDefault="00B573DB" w:rsidP="00666FE7">
      <w:pPr>
        <w:pStyle w:val="ListParagraph"/>
        <w:numPr>
          <w:ilvl w:val="0"/>
          <w:numId w:val="20"/>
        </w:numPr>
        <w:spacing w:line="25" w:lineRule="atLeast"/>
        <w:rPr>
          <w:lang w:val="en-GB"/>
        </w:rPr>
      </w:pPr>
      <w:r>
        <w:rPr>
          <w:lang w:val="en-GB"/>
        </w:rPr>
        <w:t>b</w:t>
      </w:r>
      <w:r w:rsidRPr="00F157FA">
        <w:rPr>
          <w:lang w:val="en-GB"/>
        </w:rPr>
        <w:t>enefit of having own apprentice is too low (rather take skilled workers from labour market)</w:t>
      </w:r>
    </w:p>
    <w:p w:rsidR="00B573DB" w:rsidRPr="00F157FA" w:rsidRDefault="00B573DB" w:rsidP="00666FE7">
      <w:pPr>
        <w:pStyle w:val="ListParagraph"/>
        <w:numPr>
          <w:ilvl w:val="0"/>
          <w:numId w:val="20"/>
        </w:numPr>
        <w:spacing w:line="25" w:lineRule="atLeast"/>
        <w:rPr>
          <w:lang w:val="en-GB"/>
        </w:rPr>
      </w:pPr>
      <w:r>
        <w:rPr>
          <w:lang w:val="en-GB"/>
        </w:rPr>
        <w:t>VET process is too complex</w:t>
      </w:r>
      <w:r w:rsidRPr="00F157FA">
        <w:rPr>
          <w:lang w:val="en-GB"/>
        </w:rPr>
        <w:t>/too much administration (regulations)</w:t>
      </w:r>
    </w:p>
    <w:p w:rsidR="00B573DB" w:rsidRPr="00F157FA" w:rsidRDefault="00B573DB" w:rsidP="00666FE7">
      <w:pPr>
        <w:pStyle w:val="ListParagraph"/>
        <w:numPr>
          <w:ilvl w:val="0"/>
          <w:numId w:val="20"/>
        </w:numPr>
        <w:spacing w:line="25" w:lineRule="atLeast"/>
        <w:rPr>
          <w:lang w:val="en-GB"/>
        </w:rPr>
      </w:pPr>
      <w:r>
        <w:rPr>
          <w:lang w:val="en-GB"/>
        </w:rPr>
        <w:t>c</w:t>
      </w:r>
      <w:r w:rsidRPr="00F157FA">
        <w:rPr>
          <w:lang w:val="en-GB"/>
        </w:rPr>
        <w:t>osts are too high (time)</w:t>
      </w:r>
    </w:p>
    <w:p w:rsidR="00B573DB" w:rsidRPr="00F157FA" w:rsidRDefault="00B573DB" w:rsidP="00666FE7">
      <w:pPr>
        <w:pStyle w:val="ListParagraph"/>
        <w:numPr>
          <w:ilvl w:val="0"/>
          <w:numId w:val="20"/>
        </w:numPr>
        <w:spacing w:line="25" w:lineRule="atLeast"/>
        <w:rPr>
          <w:lang w:val="en-GB"/>
        </w:rPr>
      </w:pPr>
      <w:r>
        <w:rPr>
          <w:lang w:val="en-GB"/>
        </w:rPr>
        <w:t>a</w:t>
      </w:r>
      <w:r w:rsidRPr="00F157FA">
        <w:rPr>
          <w:lang w:val="en-GB"/>
        </w:rPr>
        <w:t xml:space="preserve">pprentice </w:t>
      </w:r>
      <w:r>
        <w:rPr>
          <w:lang w:val="en-GB"/>
        </w:rPr>
        <w:t>does not spend enough time in</w:t>
      </w:r>
      <w:r w:rsidRPr="00F157FA">
        <w:rPr>
          <w:lang w:val="en-GB"/>
        </w:rPr>
        <w:t xml:space="preserve"> company</w:t>
      </w:r>
    </w:p>
    <w:p w:rsidR="00B573DB" w:rsidRPr="00F157FA" w:rsidRDefault="00B573DB" w:rsidP="00666FE7">
      <w:pPr>
        <w:pStyle w:val="ListParagraph"/>
        <w:numPr>
          <w:ilvl w:val="0"/>
          <w:numId w:val="20"/>
        </w:numPr>
        <w:spacing w:line="25" w:lineRule="atLeast"/>
        <w:rPr>
          <w:lang w:val="en-GB"/>
        </w:rPr>
      </w:pPr>
      <w:r>
        <w:rPr>
          <w:lang w:val="en-GB"/>
        </w:rPr>
        <w:t>n</w:t>
      </w:r>
      <w:r w:rsidRPr="00F157FA">
        <w:rPr>
          <w:lang w:val="en-GB"/>
        </w:rPr>
        <w:t>o (appropriate) candidates</w:t>
      </w:r>
    </w:p>
    <w:p w:rsidR="00B573DB" w:rsidRPr="00F157FA" w:rsidRDefault="00B573DB" w:rsidP="00666FE7">
      <w:pPr>
        <w:pStyle w:val="ListParagraph"/>
        <w:numPr>
          <w:ilvl w:val="0"/>
          <w:numId w:val="20"/>
        </w:numPr>
        <w:spacing w:line="25" w:lineRule="atLeast"/>
        <w:rPr>
          <w:lang w:val="en-GB"/>
        </w:rPr>
      </w:pPr>
      <w:r>
        <w:rPr>
          <w:lang w:val="en-GB"/>
        </w:rPr>
        <w:t>n</w:t>
      </w:r>
      <w:r w:rsidRPr="00F157FA">
        <w:rPr>
          <w:lang w:val="en-GB"/>
        </w:rPr>
        <w:t>o future need of skilled workforce</w:t>
      </w:r>
    </w:p>
    <w:p w:rsidR="00B573DB" w:rsidRPr="00F157FA" w:rsidRDefault="00B573DB" w:rsidP="00666FE7">
      <w:pPr>
        <w:pStyle w:val="ListParagraph"/>
        <w:numPr>
          <w:ilvl w:val="0"/>
          <w:numId w:val="20"/>
        </w:numPr>
        <w:spacing w:line="25" w:lineRule="atLeast"/>
        <w:rPr>
          <w:lang w:val="en-GB"/>
        </w:rPr>
      </w:pPr>
      <w:r>
        <w:rPr>
          <w:lang w:val="en-GB"/>
        </w:rPr>
        <w:t>a</w:t>
      </w:r>
      <w:r w:rsidRPr="00F157FA">
        <w:rPr>
          <w:lang w:val="en-GB"/>
        </w:rPr>
        <w:t>pprentice too often leave company after VET</w:t>
      </w:r>
    </w:p>
    <w:p w:rsidR="00B573DB" w:rsidRPr="00F157FA" w:rsidRDefault="00B573DB" w:rsidP="00666FE7">
      <w:pPr>
        <w:pStyle w:val="ListParagraph"/>
        <w:numPr>
          <w:ilvl w:val="0"/>
          <w:numId w:val="20"/>
        </w:numPr>
        <w:spacing w:line="25" w:lineRule="atLeast"/>
        <w:rPr>
          <w:lang w:val="en-GB"/>
        </w:rPr>
      </w:pPr>
      <w:r>
        <w:rPr>
          <w:lang w:val="en-GB"/>
        </w:rPr>
        <w:t>m</w:t>
      </w:r>
      <w:r w:rsidRPr="00F157FA">
        <w:rPr>
          <w:lang w:val="en-GB"/>
        </w:rPr>
        <w:t>issing qualified mentor for apprentices</w:t>
      </w:r>
    </w:p>
    <w:p w:rsidR="00B573DB" w:rsidRPr="00F157FA" w:rsidRDefault="00B573DB" w:rsidP="00666FE7">
      <w:pPr>
        <w:spacing w:line="25" w:lineRule="atLeast"/>
        <w:rPr>
          <w:rFonts w:cs="Tahoma"/>
          <w:lang w:val="en-GB"/>
        </w:rPr>
      </w:pPr>
      <w:r w:rsidRPr="00F157FA">
        <w:rPr>
          <w:rFonts w:cs="Tahoma"/>
          <w:lang w:val="en-GB"/>
        </w:rPr>
        <w:t>The chambers of commerce with the previous system did not have any role in the organisation of apprenticeships and thus they lack the skills and competencies that they are necessary in order to support the companies in this regard. Also, since with the previous system there were not any obligations for the companies, they are now not re</w:t>
      </w:r>
      <w:r>
        <w:rPr>
          <w:rFonts w:cs="Tahoma"/>
          <w:lang w:val="en-GB"/>
        </w:rPr>
        <w:t>ady to assume important responsi</w:t>
      </w:r>
      <w:r w:rsidRPr="00F157FA">
        <w:rPr>
          <w:rFonts w:cs="Tahoma"/>
          <w:lang w:val="en-GB"/>
        </w:rPr>
        <w:t xml:space="preserve">bilities without the proper preparation. </w:t>
      </w:r>
    </w:p>
    <w:p w:rsidR="00B573DB" w:rsidRDefault="00B573DB" w:rsidP="00666FE7">
      <w:pPr>
        <w:spacing w:line="25" w:lineRule="atLeast"/>
        <w:rPr>
          <w:lang w:val="en-GB"/>
        </w:rPr>
      </w:pPr>
      <w:r w:rsidRPr="00F157FA">
        <w:rPr>
          <w:lang w:val="en-GB"/>
        </w:rPr>
        <w:t>Intermediary organisations, such as chambers, sectoral organisations and other organizations, can facilitate WBL</w:t>
      </w:r>
      <w:r>
        <w:rPr>
          <w:lang w:val="en-GB"/>
        </w:rPr>
        <w:t xml:space="preserve"> and the </w:t>
      </w:r>
      <w:r w:rsidRPr="00F157FA">
        <w:rPr>
          <w:lang w:val="en-GB"/>
        </w:rPr>
        <w:t>involvement of SMEs.</w:t>
      </w:r>
    </w:p>
    <w:p w:rsidR="00B573DB" w:rsidRPr="00666FE7" w:rsidRDefault="00B573DB" w:rsidP="00666FE7">
      <w:pPr>
        <w:pStyle w:val="Heading2"/>
        <w:spacing w:line="25" w:lineRule="atLeast"/>
      </w:pPr>
      <w:bookmarkStart w:id="6" w:name="_Toc485316171"/>
      <w:bookmarkStart w:id="7" w:name="_Toc485316245"/>
      <w:r w:rsidRPr="00666FE7">
        <w:t>2.2 Target numbers</w:t>
      </w:r>
      <w:bookmarkEnd w:id="6"/>
      <w:bookmarkEnd w:id="7"/>
    </w:p>
    <w:p w:rsidR="00B573DB" w:rsidRDefault="00B573DB" w:rsidP="00666FE7">
      <w:pPr>
        <w:spacing w:line="25" w:lineRule="atLeast"/>
        <w:rPr>
          <w:rFonts w:ascii="Arial" w:hAnsi="Arial" w:cs="Arial"/>
          <w:color w:val="000000"/>
          <w:sz w:val="20"/>
          <w:szCs w:val="20"/>
          <w:lang w:val="en-GB" w:eastAsia="sl-SI"/>
        </w:rPr>
      </w:pPr>
      <w:r w:rsidRPr="00396F7E">
        <w:rPr>
          <w:rFonts w:ascii="Arial" w:hAnsi="Arial" w:cs="Arial"/>
          <w:color w:val="000000"/>
          <w:sz w:val="20"/>
          <w:szCs w:val="20"/>
          <w:lang w:val="en-GB" w:eastAsia="sl-SI"/>
        </w:rPr>
        <w:t>The target numbers identified prior to the survey implementation were as follows:</w:t>
      </w:r>
    </w:p>
    <w:p w:rsidR="00B573DB" w:rsidRPr="00396F7E" w:rsidRDefault="00B573DB" w:rsidP="00666FE7">
      <w:pPr>
        <w:numPr>
          <w:ilvl w:val="0"/>
          <w:numId w:val="16"/>
        </w:numPr>
        <w:spacing w:line="25" w:lineRule="atLeast"/>
        <w:rPr>
          <w:lang w:val="en-GB"/>
        </w:rPr>
      </w:pPr>
      <w:r w:rsidRPr="00396F7E">
        <w:rPr>
          <w:lang w:val="en-GB"/>
        </w:rPr>
        <w:t xml:space="preserve">200 SMEs – each partner country collects 25 surveys and </w:t>
      </w:r>
      <w:r w:rsidRPr="00396F7E">
        <w:rPr>
          <w:color w:val="FF0000"/>
          <w:lang w:val="en-GB"/>
        </w:rPr>
        <w:t>25 surveys from EfVET</w:t>
      </w:r>
      <w:r w:rsidRPr="00396F7E">
        <w:rPr>
          <w:lang w:val="en-GB"/>
        </w:rPr>
        <w:t>, which covers other European countries.</w:t>
      </w:r>
    </w:p>
    <w:p w:rsidR="00B573DB" w:rsidRPr="00396F7E" w:rsidRDefault="00B573DB" w:rsidP="00666FE7">
      <w:pPr>
        <w:numPr>
          <w:ilvl w:val="0"/>
          <w:numId w:val="16"/>
        </w:numPr>
        <w:spacing w:line="25" w:lineRule="atLeast"/>
        <w:rPr>
          <w:lang w:val="en-GB"/>
        </w:rPr>
      </w:pPr>
      <w:r w:rsidRPr="00396F7E">
        <w:rPr>
          <w:lang w:val="en-GB"/>
        </w:rPr>
        <w:t xml:space="preserve">100 IMOs – </w:t>
      </w:r>
      <w:smartTag w:uri="urn:schemas-microsoft-com:office:smarttags" w:element="country-region">
        <w:r w:rsidRPr="00396F7E">
          <w:rPr>
            <w:lang w:val="en-GB"/>
          </w:rPr>
          <w:t>Greece</w:t>
        </w:r>
      </w:smartTag>
      <w:r w:rsidRPr="00396F7E">
        <w:rPr>
          <w:lang w:val="en-GB"/>
        </w:rPr>
        <w:t xml:space="preserve">, </w:t>
      </w:r>
      <w:smartTag w:uri="urn:schemas-microsoft-com:office:smarttags" w:element="country-region">
        <w:r w:rsidRPr="00396F7E">
          <w:rPr>
            <w:lang w:val="en-GB"/>
          </w:rPr>
          <w:t>Bulgaria</w:t>
        </w:r>
      </w:smartTag>
      <w:r w:rsidRPr="00396F7E">
        <w:rPr>
          <w:lang w:val="en-GB"/>
        </w:rPr>
        <w:t xml:space="preserve">, </w:t>
      </w:r>
      <w:smartTag w:uri="urn:schemas-microsoft-com:office:smarttags" w:element="country-region">
        <w:r w:rsidRPr="00396F7E">
          <w:rPr>
            <w:lang w:val="en-GB"/>
          </w:rPr>
          <w:t>Poland</w:t>
        </w:r>
      </w:smartTag>
      <w:r w:rsidRPr="00396F7E">
        <w:rPr>
          <w:lang w:val="en-GB"/>
        </w:rPr>
        <w:t xml:space="preserve"> and </w:t>
      </w:r>
      <w:r w:rsidRPr="00396F7E">
        <w:rPr>
          <w:color w:val="FF0000"/>
          <w:lang w:val="en-GB"/>
        </w:rPr>
        <w:t>EfVET</w:t>
      </w:r>
      <w:r w:rsidRPr="00396F7E">
        <w:rPr>
          <w:lang w:val="en-GB"/>
        </w:rPr>
        <w:t xml:space="preserve"> collect 15 surveys, </w:t>
      </w:r>
      <w:smartTag w:uri="urn:schemas-microsoft-com:office:smarttags" w:element="country-region">
        <w:r w:rsidRPr="00396F7E">
          <w:rPr>
            <w:lang w:val="en-GB"/>
          </w:rPr>
          <w:t>Cyprus</w:t>
        </w:r>
      </w:smartTag>
      <w:r w:rsidRPr="00396F7E">
        <w:rPr>
          <w:lang w:val="en-GB"/>
        </w:rPr>
        <w:t xml:space="preserve">, </w:t>
      </w:r>
      <w:smartTag w:uri="urn:schemas-microsoft-com:office:smarttags" w:element="country-region">
        <w:r w:rsidRPr="00396F7E">
          <w:rPr>
            <w:lang w:val="en-GB"/>
          </w:rPr>
          <w:t>Spain</w:t>
        </w:r>
      </w:smartTag>
      <w:r w:rsidRPr="00396F7E">
        <w:rPr>
          <w:lang w:val="en-GB"/>
        </w:rPr>
        <w:t xml:space="preserve">, </w:t>
      </w:r>
      <w:smartTag w:uri="urn:schemas-microsoft-com:office:smarttags" w:element="country-region">
        <w:r w:rsidRPr="00396F7E">
          <w:rPr>
            <w:lang w:val="en-GB"/>
          </w:rPr>
          <w:t>Slovenia</w:t>
        </w:r>
      </w:smartTag>
      <w:r w:rsidRPr="00396F7E">
        <w:rPr>
          <w:lang w:val="en-GB"/>
        </w:rPr>
        <w:t xml:space="preserve"> and </w:t>
      </w:r>
      <w:smartTag w:uri="urn:schemas-microsoft-com:office:smarttags" w:element="country-region">
        <w:smartTag w:uri="urn:schemas-microsoft-com:office:smarttags" w:element="place">
          <w:r w:rsidRPr="00396F7E">
            <w:rPr>
              <w:lang w:val="en-GB"/>
            </w:rPr>
            <w:t>Latvia</w:t>
          </w:r>
        </w:smartTag>
      </w:smartTag>
      <w:r w:rsidRPr="00396F7E">
        <w:rPr>
          <w:lang w:val="en-GB"/>
        </w:rPr>
        <w:t xml:space="preserve"> collect 10 surveys.</w:t>
      </w:r>
    </w:p>
    <w:p w:rsidR="00B573DB" w:rsidRPr="00396F7E" w:rsidRDefault="00B573DB" w:rsidP="00666FE7">
      <w:pPr>
        <w:spacing w:line="25" w:lineRule="atLeast"/>
        <w:rPr>
          <w:lang w:val="en-GB"/>
        </w:rPr>
      </w:pPr>
      <w:r w:rsidRPr="00396F7E">
        <w:rPr>
          <w:lang w:val="en-GB"/>
        </w:rPr>
        <w:t>Total surveyed number of SMEs was 438, among them 190 units were valid and analysed.</w:t>
      </w:r>
    </w:p>
    <w:p w:rsidR="00B573DB" w:rsidRDefault="00B573DB" w:rsidP="00666FE7">
      <w:pPr>
        <w:spacing w:line="25" w:lineRule="atLeast"/>
        <w:rPr>
          <w:lang w:val="en-GB"/>
        </w:rPr>
      </w:pPr>
      <w:r w:rsidRPr="00396F7E">
        <w:rPr>
          <w:lang w:val="en-GB"/>
        </w:rPr>
        <w:t>Total surveyed number of IMOs was 179, among them 95 units were valid and analysed.</w:t>
      </w:r>
    </w:p>
    <w:p w:rsidR="00B573DB" w:rsidRPr="00666FE7" w:rsidRDefault="00B573DB" w:rsidP="00666FE7">
      <w:pPr>
        <w:pStyle w:val="Heading2"/>
        <w:spacing w:line="25" w:lineRule="atLeast"/>
      </w:pPr>
      <w:bookmarkStart w:id="8" w:name="_Toc485316172"/>
      <w:bookmarkStart w:id="9" w:name="_Toc485316246"/>
      <w:r w:rsidRPr="00666FE7">
        <w:t>2.3 Design</w:t>
      </w:r>
      <w:bookmarkEnd w:id="8"/>
      <w:bookmarkEnd w:id="9"/>
    </w:p>
    <w:p w:rsidR="00B573DB" w:rsidRPr="00396F7E" w:rsidRDefault="00B573DB" w:rsidP="00666FE7">
      <w:pPr>
        <w:spacing w:line="25" w:lineRule="atLeast"/>
        <w:rPr>
          <w:lang w:val="en-GB"/>
        </w:rPr>
      </w:pPr>
      <w:r w:rsidRPr="00396F7E">
        <w:rPr>
          <w:lang w:val="en-GB"/>
        </w:rPr>
        <w:t>Online survey in English language was designed, with partners having also the flexibility to use other means of collecting the data if they considered them more convenient. However, only data inserted in the online survey was processed for the national reports and final comparative report.</w:t>
      </w:r>
    </w:p>
    <w:p w:rsidR="00B573DB" w:rsidRPr="00396F7E" w:rsidRDefault="00B573DB" w:rsidP="00666FE7">
      <w:pPr>
        <w:spacing w:line="25" w:lineRule="atLeast"/>
        <w:rPr>
          <w:lang w:val="en-GB"/>
        </w:rPr>
      </w:pPr>
      <w:r w:rsidRPr="00396F7E">
        <w:rPr>
          <w:lang w:val="en-GB"/>
        </w:rPr>
        <w:t>Both questionnaires included closed questions, partly with the possibility of multiple answers and open questions.</w:t>
      </w:r>
    </w:p>
    <w:p w:rsidR="00B573DB" w:rsidRPr="00396F7E" w:rsidRDefault="00B573DB" w:rsidP="00666FE7">
      <w:pPr>
        <w:spacing w:line="25" w:lineRule="atLeast"/>
        <w:rPr>
          <w:lang w:val="en-GB"/>
        </w:rPr>
      </w:pPr>
      <w:r w:rsidRPr="00396F7E">
        <w:rPr>
          <w:lang w:val="en-GB"/>
        </w:rPr>
        <w:t>The answers were processed anonymously, however th</w:t>
      </w:r>
      <w:r>
        <w:rPr>
          <w:lang w:val="en-GB"/>
        </w:rPr>
        <w:t xml:space="preserve">e possibility to stay in touch </w:t>
      </w:r>
      <w:r w:rsidRPr="00396F7E">
        <w:rPr>
          <w:lang w:val="en-GB"/>
        </w:rPr>
        <w:t xml:space="preserve">and receive further information on project events and outputs was offered to </w:t>
      </w:r>
      <w:r>
        <w:rPr>
          <w:lang w:val="en-GB"/>
        </w:rPr>
        <w:t>SMEs</w:t>
      </w:r>
      <w:r w:rsidRPr="00396F7E">
        <w:rPr>
          <w:lang w:val="en-GB"/>
        </w:rPr>
        <w:t xml:space="preserve"> and intermediary organizations which participated in the survey.</w:t>
      </w:r>
    </w:p>
    <w:p w:rsidR="00B573DB" w:rsidRPr="00396F7E" w:rsidRDefault="00B573DB" w:rsidP="00666FE7">
      <w:pPr>
        <w:spacing w:line="25" w:lineRule="atLeast"/>
        <w:rPr>
          <w:lang w:val="en-GB"/>
        </w:rPr>
      </w:pPr>
      <w:r w:rsidRPr="00396F7E">
        <w:rPr>
          <w:lang w:val="en-GB"/>
        </w:rPr>
        <w:t xml:space="preserve">After some introductory questions, </w:t>
      </w:r>
      <w:r>
        <w:rPr>
          <w:lang w:val="en-GB"/>
        </w:rPr>
        <w:t>SMEs</w:t>
      </w:r>
      <w:r w:rsidRPr="00396F7E">
        <w:rPr>
          <w:lang w:val="en-GB"/>
        </w:rPr>
        <w:t xml:space="preserve"> surveyed divided in two groups, depending </w:t>
      </w:r>
      <w:r>
        <w:rPr>
          <w:lang w:val="en-GB"/>
        </w:rPr>
        <w:t>whether they are or are not involved in providing WBL.</w:t>
      </w:r>
    </w:p>
    <w:p w:rsidR="00B573DB" w:rsidRPr="00666FE7" w:rsidRDefault="00B573DB" w:rsidP="00666FE7">
      <w:pPr>
        <w:pStyle w:val="Heading2"/>
        <w:spacing w:line="25" w:lineRule="atLeast"/>
      </w:pPr>
      <w:bookmarkStart w:id="10" w:name="_Toc485316173"/>
      <w:bookmarkStart w:id="11" w:name="_Toc485316247"/>
      <w:r w:rsidRPr="00666FE7">
        <w:t>2.4 Terminology</w:t>
      </w:r>
      <w:bookmarkEnd w:id="10"/>
      <w:bookmarkEnd w:id="11"/>
    </w:p>
    <w:p w:rsidR="00B573DB" w:rsidRPr="00396F7E" w:rsidRDefault="00B573DB" w:rsidP="00666FE7">
      <w:pPr>
        <w:spacing w:line="25" w:lineRule="atLeast"/>
        <w:rPr>
          <w:lang w:val="en-GB"/>
        </w:rPr>
      </w:pPr>
      <w:r w:rsidRPr="00396F7E">
        <w:rPr>
          <w:lang w:val="en-GB"/>
        </w:rPr>
        <w:t xml:space="preserve">Work-based learning (WBL) as part of Vocational Education and Training (VET) is directly linked to the mission of VET to help learners to acquire knowledge, skills and competences essential in working life. In line with the EC </w:t>
      </w:r>
      <w:r>
        <w:rPr>
          <w:lang w:val="en-GB"/>
        </w:rPr>
        <w:t xml:space="preserve">The </w:t>
      </w:r>
      <w:r w:rsidRPr="00396F7E">
        <w:rPr>
          <w:lang w:val="en-GB"/>
        </w:rPr>
        <w:t>Communication</w:t>
      </w:r>
      <w:r>
        <w:rPr>
          <w:lang w:val="en-GB"/>
        </w:rPr>
        <w:t xml:space="preserve"> on</w:t>
      </w:r>
      <w:r w:rsidRPr="00396F7E">
        <w:rPr>
          <w:lang w:val="en-GB"/>
        </w:rPr>
        <w:t xml:space="preserve"> Rethinking Education</w:t>
      </w:r>
      <w:r>
        <w:rPr>
          <w:rStyle w:val="FootnoteReference"/>
          <w:lang w:val="en-GB"/>
        </w:rPr>
        <w:footnoteReference w:id="1"/>
      </w:r>
      <w:r w:rsidRPr="00396F7E">
        <w:rPr>
          <w:lang w:val="en-GB"/>
        </w:rPr>
        <w:t>, three models of WBL are identified:</w:t>
      </w:r>
    </w:p>
    <w:p w:rsidR="00B573DB" w:rsidRPr="00396F7E" w:rsidRDefault="00B573DB" w:rsidP="00666FE7">
      <w:pPr>
        <w:spacing w:line="25" w:lineRule="atLeast"/>
        <w:rPr>
          <w:i/>
          <w:lang w:val="en-GB"/>
        </w:rPr>
      </w:pPr>
      <w:r w:rsidRPr="00396F7E">
        <w:rPr>
          <w:i/>
          <w:lang w:val="en-GB"/>
        </w:rPr>
        <w:t>Apprenticeship</w:t>
      </w:r>
    </w:p>
    <w:p w:rsidR="00B573DB" w:rsidRPr="00396F7E" w:rsidRDefault="00B573DB" w:rsidP="00666FE7">
      <w:pPr>
        <w:spacing w:line="25" w:lineRule="atLeast"/>
        <w:rPr>
          <w:lang w:val="en-GB"/>
        </w:rPr>
      </w:pPr>
      <w:r w:rsidRPr="00396F7E">
        <w:rPr>
          <w:lang w:val="en-GB"/>
        </w:rPr>
        <w:t>Apprenticeship is based on the integration of companies as training providers with VET schools and other training institutes. The learners spend a significant time on training in companies, they may be contractual</w:t>
      </w:r>
      <w:r>
        <w:rPr>
          <w:lang w:val="en-GB"/>
        </w:rPr>
        <w:t>ly linked to the employer and/</w:t>
      </w:r>
      <w:r w:rsidRPr="00396F7E">
        <w:rPr>
          <w:lang w:val="en-GB"/>
        </w:rPr>
        <w:t>or receive a remuneration. The employer must offer apprentice training leading to a specifi</w:t>
      </w:r>
      <w:r>
        <w:rPr>
          <w:lang w:val="en-GB"/>
        </w:rPr>
        <w:t>c occupation, social partners/</w:t>
      </w:r>
      <w:r w:rsidRPr="00396F7E">
        <w:rPr>
          <w:lang w:val="en-GB"/>
        </w:rPr>
        <w:t>intermediary organisations take responsibility for the quality of the company-based training of the apprentice. Apprenticeships typically include a long-term training period and higher amount of training in the workplace in comparison to other forms of training.</w:t>
      </w:r>
    </w:p>
    <w:p w:rsidR="00B573DB" w:rsidRPr="00396F7E" w:rsidRDefault="00B573DB" w:rsidP="00666FE7">
      <w:pPr>
        <w:spacing w:line="25" w:lineRule="atLeast"/>
        <w:rPr>
          <w:i/>
          <w:lang w:val="en-GB"/>
        </w:rPr>
      </w:pPr>
      <w:r w:rsidRPr="00396F7E">
        <w:rPr>
          <w:i/>
          <w:lang w:val="en-GB"/>
        </w:rPr>
        <w:t>On-the-job training periods in companies</w:t>
      </w:r>
    </w:p>
    <w:p w:rsidR="00B573DB" w:rsidRPr="00396F7E" w:rsidRDefault="00B573DB" w:rsidP="00666FE7">
      <w:pPr>
        <w:spacing w:line="25" w:lineRule="atLeast"/>
        <w:rPr>
          <w:lang w:val="en-GB"/>
        </w:rPr>
      </w:pPr>
      <w:r w:rsidRPr="00396F7E">
        <w:rPr>
          <w:lang w:val="en-GB"/>
        </w:rPr>
        <w:t>On-the-job trainings cover internships, work placements or traineeships that are incorporated as compulsory or optional element of VET programmes leading to formal qualifications. They can be of varying duration, but are typically less than 50% of the training programme duration, intended to allow learners to familiarize themselves with the world of work. Sometimes, they are obligatory to successfully complete a VET programme.</w:t>
      </w:r>
    </w:p>
    <w:p w:rsidR="00B573DB" w:rsidRPr="00396F7E" w:rsidRDefault="00B573DB" w:rsidP="00666FE7">
      <w:pPr>
        <w:spacing w:line="25" w:lineRule="atLeast"/>
        <w:rPr>
          <w:i/>
          <w:lang w:val="en-GB"/>
        </w:rPr>
      </w:pPr>
      <w:r w:rsidRPr="00396F7E">
        <w:rPr>
          <w:i/>
          <w:lang w:val="en-GB"/>
        </w:rPr>
        <w:t>WBL integrated in a school-based programme</w:t>
      </w:r>
    </w:p>
    <w:p w:rsidR="00B573DB" w:rsidRPr="00396F7E" w:rsidRDefault="00B573DB" w:rsidP="00666FE7">
      <w:pPr>
        <w:spacing w:line="25" w:lineRule="atLeast"/>
        <w:rPr>
          <w:lang w:val="en-GB"/>
        </w:rPr>
      </w:pPr>
      <w:r w:rsidRPr="00396F7E">
        <w:rPr>
          <w:lang w:val="en-GB"/>
        </w:rPr>
        <w:t xml:space="preserve">In school-based VET programmes WBL is integrated through on-site labs, workshops, kitchens, restaurants, junior or practice firms, simulations or real business/industry project assignments. In this model, VET schools are responsible to create “real life” work environments and teachers design learning activities (in cooperation with companies). </w:t>
      </w:r>
    </w:p>
    <w:p w:rsidR="00B573DB" w:rsidRPr="002568C6" w:rsidRDefault="00B573DB" w:rsidP="00666FE7">
      <w:pPr>
        <w:spacing w:line="25" w:lineRule="atLeast"/>
        <w:rPr>
          <w:lang w:val="en-GB"/>
        </w:rPr>
      </w:pPr>
      <w:r w:rsidRPr="00396F7E">
        <w:rPr>
          <w:lang w:val="en-GB"/>
        </w:rPr>
        <w:t xml:space="preserve">Many countries combine the three models of WBL. </w:t>
      </w:r>
      <w:r>
        <w:rPr>
          <w:lang w:val="en-GB"/>
        </w:rPr>
        <w:t xml:space="preserve">In our research, we focused </w:t>
      </w:r>
      <w:r w:rsidRPr="002568C6">
        <w:rPr>
          <w:lang w:val="en-GB"/>
        </w:rPr>
        <w:t xml:space="preserve">on the first two models of WBL: apprenticeship and on-the-job training in companies. </w:t>
      </w:r>
    </w:p>
    <w:p w:rsidR="00B573DB" w:rsidRDefault="00B573DB" w:rsidP="00666FE7">
      <w:pPr>
        <w:spacing w:line="25" w:lineRule="atLeast"/>
        <w:rPr>
          <w:lang w:val="en-GB"/>
        </w:rPr>
      </w:pPr>
      <w:r w:rsidRPr="000B0881">
        <w:rPr>
          <w:lang w:val="en-GB"/>
        </w:rPr>
        <w:t>Therefore, definition of apprenticeship was provided at the beginning of the questionnaires:</w:t>
      </w:r>
      <w:r>
        <w:rPr>
          <w:lang w:val="en-GB"/>
        </w:rPr>
        <w:t xml:space="preserve"> </w:t>
      </w:r>
      <w:r w:rsidRPr="000B0881">
        <w:rPr>
          <w:lang w:val="en-GB"/>
        </w:rPr>
        <w:t>“</w:t>
      </w:r>
      <w:r w:rsidRPr="000B0881">
        <w:rPr>
          <w:i/>
          <w:lang w:val="en-GB"/>
        </w:rPr>
        <w:t xml:space="preserve">Apprenticeship is practical learning experience in companies, which is part of the formal system of vocational education and training; </w:t>
      </w:r>
      <w:r>
        <w:rPr>
          <w:i/>
          <w:lang w:val="en-GB"/>
        </w:rPr>
        <w:t xml:space="preserve">it </w:t>
      </w:r>
      <w:r w:rsidRPr="000B0881">
        <w:rPr>
          <w:i/>
          <w:lang w:val="en-GB"/>
        </w:rPr>
        <w:t xml:space="preserve">combines enterprise-based and school-based training (dual learning principles); </w:t>
      </w:r>
      <w:r>
        <w:rPr>
          <w:i/>
          <w:lang w:val="en-GB"/>
        </w:rPr>
        <w:t xml:space="preserve">it </w:t>
      </w:r>
      <w:r w:rsidRPr="000B0881">
        <w:rPr>
          <w:i/>
          <w:lang w:val="en-GB"/>
        </w:rPr>
        <w:t xml:space="preserve">leads to a national qualification; </w:t>
      </w:r>
      <w:r>
        <w:rPr>
          <w:i/>
          <w:lang w:val="en-GB"/>
        </w:rPr>
        <w:t xml:space="preserve">it </w:t>
      </w:r>
      <w:r w:rsidRPr="000B0881">
        <w:rPr>
          <w:i/>
          <w:lang w:val="en-GB"/>
        </w:rPr>
        <w:t>might involve a contractual relationship between employer and apprentice.</w:t>
      </w:r>
      <w:r w:rsidRPr="000B0881">
        <w:rPr>
          <w:lang w:val="en-GB"/>
        </w:rPr>
        <w:t>”</w:t>
      </w:r>
    </w:p>
    <w:p w:rsidR="00B573DB" w:rsidRDefault="00B573DB" w:rsidP="00666FE7">
      <w:pPr>
        <w:spacing w:line="25" w:lineRule="atLeast"/>
        <w:rPr>
          <w:lang w:val="en-GB"/>
        </w:rPr>
      </w:pPr>
    </w:p>
    <w:p w:rsidR="00B573DB" w:rsidRPr="00666FE7" w:rsidRDefault="00B573DB" w:rsidP="00666FE7">
      <w:pPr>
        <w:pStyle w:val="Heading1"/>
        <w:spacing w:line="25" w:lineRule="atLeast"/>
      </w:pPr>
      <w:bookmarkStart w:id="12" w:name="_Toc485316174"/>
      <w:bookmarkStart w:id="13" w:name="_Toc485316248"/>
      <w:r w:rsidRPr="00666FE7">
        <w:t>3. Results</w:t>
      </w:r>
      <w:bookmarkEnd w:id="12"/>
      <w:bookmarkEnd w:id="13"/>
    </w:p>
    <w:p w:rsidR="00B573DB" w:rsidRDefault="00B573DB" w:rsidP="00666FE7">
      <w:pPr>
        <w:spacing w:line="25" w:lineRule="atLeast"/>
        <w:rPr>
          <w:lang w:val="en-GB"/>
        </w:rPr>
      </w:pPr>
      <w:r w:rsidRPr="00BC768E">
        <w:rPr>
          <w:lang w:val="en-GB"/>
        </w:rPr>
        <w:t>Da</w:t>
      </w:r>
      <w:r>
        <w:rPr>
          <w:lang w:val="en-GB"/>
        </w:rPr>
        <w:t>ta analysis was conducted mostly on the basis of descriptive statistics. The data was also partly explored in order to see if there is a connection between SMEs’ size (number of employees) and some other variables.</w:t>
      </w:r>
    </w:p>
    <w:p w:rsidR="00B573DB" w:rsidRPr="00396F7E" w:rsidRDefault="00B573DB" w:rsidP="00666FE7">
      <w:pPr>
        <w:spacing w:line="25" w:lineRule="atLeast"/>
        <w:rPr>
          <w:color w:val="FF00FF"/>
          <w:lang w:val="en-GB"/>
        </w:rPr>
      </w:pPr>
    </w:p>
    <w:p w:rsidR="00B573DB" w:rsidRPr="00666FE7" w:rsidRDefault="00B573DB" w:rsidP="00666FE7">
      <w:pPr>
        <w:pStyle w:val="Heading2"/>
        <w:spacing w:line="25" w:lineRule="atLeast"/>
      </w:pPr>
      <w:bookmarkStart w:id="14" w:name="_Toc485316175"/>
      <w:bookmarkStart w:id="15" w:name="_Toc485316249"/>
      <w:r w:rsidRPr="00666FE7">
        <w:t>3.1 Small and medium-sized enterprises (SMEs)</w:t>
      </w:r>
      <w:bookmarkEnd w:id="14"/>
      <w:bookmarkEnd w:id="15"/>
    </w:p>
    <w:p w:rsidR="00B573DB" w:rsidRDefault="00B573DB" w:rsidP="00666FE7">
      <w:pPr>
        <w:spacing w:line="25" w:lineRule="atLeast"/>
        <w:rPr>
          <w:lang w:val="en-GB"/>
        </w:rPr>
      </w:pPr>
      <w:r w:rsidRPr="00396F7E">
        <w:rPr>
          <w:lang w:val="en-GB"/>
        </w:rPr>
        <w:t>SMEs</w:t>
      </w:r>
      <w:r>
        <w:rPr>
          <w:lang w:val="en-GB"/>
        </w:rPr>
        <w:t xml:space="preserve"> that participated in the survey</w:t>
      </w:r>
      <w:r w:rsidRPr="00396F7E">
        <w:rPr>
          <w:lang w:val="en-GB"/>
        </w:rPr>
        <w:t xml:space="preserve"> come from the following countries (project partner countries): Bulgaria, Cyprus, Greece, Latvia, Poland, Slovenia and Spain; </w:t>
      </w:r>
      <w:r w:rsidRPr="00BC768E">
        <w:rPr>
          <w:color w:val="FF0000"/>
          <w:lang w:val="en-GB"/>
        </w:rPr>
        <w:t>other European countries covered by EfVET</w:t>
      </w:r>
      <w:r>
        <w:rPr>
          <w:lang w:val="en-GB"/>
        </w:rPr>
        <w:t>.</w:t>
      </w:r>
    </w:p>
    <w:p w:rsidR="00B573DB" w:rsidRDefault="00B573DB" w:rsidP="00666FE7">
      <w:pPr>
        <w:spacing w:line="25" w:lineRule="atLeast"/>
        <w:rPr>
          <w:lang w:val="en-GB"/>
        </w:rPr>
      </w:pPr>
      <w:r>
        <w:rPr>
          <w:lang w:val="en-GB"/>
        </w:rPr>
        <w:t xml:space="preserve">Figures 1a and 1b show distribution of the surveyed SMEs by number of employees and by country. </w:t>
      </w:r>
      <w:r w:rsidRPr="00396F7E">
        <w:rPr>
          <w:lang w:val="en-GB"/>
        </w:rPr>
        <w:t>51% of SMEs surveyed have 1-10 employees, 28% have 11-50 employees and 21% have 51-250 employees.</w:t>
      </w:r>
    </w:p>
    <w:p w:rsidR="00B573DB" w:rsidRPr="00396F7E" w:rsidRDefault="00B573DB" w:rsidP="00666FE7">
      <w:pPr>
        <w:spacing w:line="25" w:lineRule="atLeast"/>
        <w:ind w:firstLine="708"/>
        <w:rPr>
          <w:lang w:val="en-GB"/>
        </w:rPr>
      </w:pPr>
      <w:r>
        <w:rPr>
          <w:lang w:val="en-GB"/>
        </w:rPr>
        <w:t xml:space="preserve">Figure 1a. Frequency distribution of number of employees in SMEs (%) </w:t>
      </w:r>
    </w:p>
    <w:p w:rsidR="00B573DB" w:rsidRPr="00396F7E" w:rsidRDefault="00B573DB" w:rsidP="00666FE7">
      <w:pPr>
        <w:spacing w:line="25" w:lineRule="atLeast"/>
        <w:jc w:val="center"/>
        <w:rPr>
          <w:lang w:val="en-GB"/>
        </w:rPr>
      </w:pPr>
      <w:r w:rsidRPr="00396F7E">
        <w:rPr>
          <w:rFonts w:ascii="Arial Black" w:hAnsi="Arial Black" w:cs="Arial Black"/>
          <w:b/>
          <w:bCs/>
          <w:sz w:val="16"/>
          <w:szCs w:val="16"/>
          <w:lang w:val="en-GB"/>
        </w:rPr>
        <w:t xml:space="preserve">Number of employees  </w:t>
      </w:r>
      <w:r w:rsidRPr="00396F7E">
        <w:rPr>
          <w:sz w:val="16"/>
          <w:szCs w:val="16"/>
          <w:lang w:val="en-GB"/>
        </w:rPr>
        <w:t xml:space="preserve"> </w:t>
      </w:r>
      <w:r w:rsidRPr="00396F7E">
        <w:rPr>
          <w:rFonts w:ascii="Arial" w:hAnsi="Arial" w:cs="Arial"/>
          <w:sz w:val="16"/>
          <w:szCs w:val="16"/>
          <w:lang w:val="en-GB"/>
        </w:rPr>
        <w:t>(n = 190)</w:t>
      </w:r>
      <w:r w:rsidRPr="00396F7E">
        <w:rPr>
          <w:sz w:val="16"/>
          <w:szCs w:val="16"/>
          <w:lang w:val="en-GB"/>
        </w:rPr>
        <w:t xml:space="preserve"> </w:t>
      </w:r>
      <w:r w:rsidRPr="00396F7E">
        <w:rPr>
          <w:sz w:val="16"/>
          <w:szCs w:val="16"/>
          <w:lang w:val="en-GB"/>
        </w:rPr>
        <w:br/>
      </w:r>
      <w:r w:rsidRPr="001F1CB0">
        <w:rPr>
          <w:sz w:val="16"/>
          <w:szCs w:val="16"/>
          <w:lang w:val="en-GB"/>
        </w:rPr>
        <w:pict>
          <v:shape id="_x0000_i1031" type="#_x0000_t75" style="width:276pt;height:86.25pt">
            <v:imagedata r:id="rId9" o:title=""/>
          </v:shape>
        </w:pict>
      </w:r>
    </w:p>
    <w:p w:rsidR="00B573DB" w:rsidRDefault="00B573DB" w:rsidP="00666FE7">
      <w:pPr>
        <w:spacing w:line="25" w:lineRule="atLeast"/>
        <w:ind w:firstLine="708"/>
        <w:rPr>
          <w:lang w:val="en-GB"/>
        </w:rPr>
      </w:pPr>
      <w:r>
        <w:rPr>
          <w:lang w:val="en-GB"/>
        </w:rPr>
        <w:t>Figure 1b</w:t>
      </w:r>
      <w:r w:rsidRPr="00396F7E">
        <w:rPr>
          <w:lang w:val="en-GB"/>
        </w:rPr>
        <w:t xml:space="preserve">. </w:t>
      </w:r>
      <w:r>
        <w:rPr>
          <w:lang w:val="en-GB"/>
        </w:rPr>
        <w:t>Frequency distribution of n</w:t>
      </w:r>
      <w:r w:rsidRPr="00396F7E">
        <w:rPr>
          <w:lang w:val="en-GB"/>
        </w:rPr>
        <w:t>umber of employees in SMEs by country</w:t>
      </w:r>
      <w:r>
        <w:rPr>
          <w:lang w:val="en-GB"/>
        </w:rPr>
        <w:t xml:space="preserve"> (%)</w:t>
      </w:r>
    </w:p>
    <w:p w:rsidR="00B573DB" w:rsidRPr="00396F7E" w:rsidRDefault="00B573DB" w:rsidP="00666FE7">
      <w:pPr>
        <w:spacing w:line="25" w:lineRule="atLeast"/>
        <w:ind w:firstLine="708"/>
        <w:rPr>
          <w:lang w:val="en-GB"/>
        </w:rPr>
      </w:pPr>
      <w:r w:rsidRPr="001F1CB0">
        <w:rPr>
          <w:sz w:val="16"/>
          <w:szCs w:val="16"/>
          <w:lang w:val="en-GB"/>
        </w:rPr>
        <w:pict>
          <v:shape id="_x0000_i1032" type="#_x0000_t75" style="width:318pt;height:155.25pt">
            <v:imagedata r:id="rId10" o:title=""/>
          </v:shape>
        </w:pict>
      </w:r>
    </w:p>
    <w:p w:rsidR="00B573DB" w:rsidRDefault="00B573DB" w:rsidP="00666FE7">
      <w:pPr>
        <w:spacing w:line="25" w:lineRule="atLeast"/>
        <w:rPr>
          <w:lang w:val="en-GB"/>
        </w:rPr>
      </w:pPr>
    </w:p>
    <w:p w:rsidR="00B573DB" w:rsidRPr="00396F7E" w:rsidRDefault="00B573DB" w:rsidP="00666FE7">
      <w:pPr>
        <w:spacing w:line="25" w:lineRule="atLeast"/>
        <w:rPr>
          <w:lang w:val="en-GB"/>
        </w:rPr>
      </w:pPr>
    </w:p>
    <w:p w:rsidR="00B573DB" w:rsidRDefault="00B573DB" w:rsidP="00666FE7">
      <w:pPr>
        <w:spacing w:line="25" w:lineRule="atLeast"/>
        <w:rPr>
          <w:color w:val="FF00FF"/>
          <w:lang w:val="en-GB"/>
        </w:rPr>
      </w:pPr>
      <w:r w:rsidRPr="00396F7E">
        <w:rPr>
          <w:lang w:val="en-GB"/>
        </w:rPr>
        <w:t>SMEs generally assessed the employability of young people after completing their vocational education and training as good, i.e. neither good or bad (2.4-2.9 average score</w:t>
      </w:r>
      <w:r>
        <w:rPr>
          <w:lang w:val="en-GB"/>
        </w:rPr>
        <w:t xml:space="preserve"> on a scale 1-5, 1-very good, 5-very bad</w:t>
      </w:r>
      <w:r w:rsidRPr="00396F7E">
        <w:rPr>
          <w:lang w:val="en-GB"/>
        </w:rPr>
        <w:t>).</w:t>
      </w:r>
      <w:r>
        <w:rPr>
          <w:lang w:val="en-GB"/>
        </w:rPr>
        <w:t xml:space="preserve"> </w:t>
      </w:r>
      <w:r w:rsidRPr="0051246C">
        <w:rPr>
          <w:color w:val="FF00FF"/>
          <w:lang w:val="en-GB"/>
        </w:rPr>
        <w:t>Interpretation?</w:t>
      </w:r>
    </w:p>
    <w:p w:rsidR="00B573DB" w:rsidRPr="00222C54" w:rsidRDefault="00B573DB" w:rsidP="00666FE7">
      <w:pPr>
        <w:spacing w:line="25" w:lineRule="atLeast"/>
        <w:rPr>
          <w:lang w:val="en-GB"/>
        </w:rPr>
      </w:pPr>
      <w:r w:rsidRPr="00222C54">
        <w:rPr>
          <w:lang w:val="en-GB"/>
        </w:rPr>
        <w:t xml:space="preserve">Figure </w:t>
      </w:r>
      <w:r>
        <w:rPr>
          <w:lang w:val="en-GB"/>
        </w:rPr>
        <w:t>2</w:t>
      </w:r>
      <w:r w:rsidRPr="00222C54">
        <w:rPr>
          <w:lang w:val="en-GB"/>
        </w:rPr>
        <w:t>. Assessment of employability of young people after completing their VET</w:t>
      </w:r>
    </w:p>
    <w:p w:rsidR="00B573DB" w:rsidRPr="0051246C" w:rsidRDefault="00B573DB" w:rsidP="00666FE7">
      <w:pPr>
        <w:spacing w:line="25" w:lineRule="atLeast"/>
        <w:rPr>
          <w:lang w:val="en-GB"/>
        </w:rPr>
      </w:pPr>
      <w:r w:rsidRPr="001F1CB0">
        <w:rPr>
          <w:sz w:val="16"/>
          <w:szCs w:val="16"/>
        </w:rPr>
        <w:pict>
          <v:shape id="_x0000_i1033" type="#_x0000_t75" style="width:318pt;height:97.5pt">
            <v:imagedata r:id="rId11" o:title=""/>
          </v:shape>
        </w:pict>
      </w:r>
    </w:p>
    <w:p w:rsidR="00B573DB" w:rsidRDefault="00B573DB" w:rsidP="00666FE7">
      <w:pPr>
        <w:spacing w:line="25" w:lineRule="atLeast"/>
        <w:rPr>
          <w:lang w:val="en-GB"/>
        </w:rPr>
      </w:pPr>
      <w:r>
        <w:rPr>
          <w:lang w:val="en-GB"/>
        </w:rPr>
        <w:t>Figure 3 shows the involvement of the surveyed SMEs in providing some type of WBL to students during their VET. 40% of the surveyed SMEs are</w:t>
      </w:r>
      <w:r w:rsidRPr="00396F7E">
        <w:rPr>
          <w:lang w:val="en-GB"/>
        </w:rPr>
        <w:t xml:space="preserve"> involved a</w:t>
      </w:r>
      <w:r>
        <w:rPr>
          <w:lang w:val="en-GB"/>
        </w:rPr>
        <w:t>nd 60% of them are not.</w:t>
      </w:r>
    </w:p>
    <w:p w:rsidR="00B573DB" w:rsidRDefault="00B573DB" w:rsidP="00666FE7">
      <w:pPr>
        <w:spacing w:line="25" w:lineRule="atLeast"/>
        <w:rPr>
          <w:lang w:val="en-GB"/>
        </w:rPr>
      </w:pPr>
      <w:r>
        <w:rPr>
          <w:lang w:val="en-GB"/>
        </w:rPr>
        <w:t>Figure 3. Involvement of SMEs in providing WBL</w:t>
      </w:r>
    </w:p>
    <w:p w:rsidR="00B573DB" w:rsidRDefault="00B573DB" w:rsidP="00666FE7">
      <w:pPr>
        <w:spacing w:line="25" w:lineRule="atLeast"/>
        <w:rPr>
          <w:lang w:val="en-GB"/>
        </w:rPr>
      </w:pPr>
      <w:r w:rsidRPr="001F1CB0">
        <w:rPr>
          <w:sz w:val="16"/>
          <w:szCs w:val="16"/>
        </w:rPr>
        <w:pict>
          <v:shape id="_x0000_i1034" type="#_x0000_t75" style="width:276pt;height:96.75pt">
            <v:imagedata r:id="rId12" o:title=""/>
          </v:shape>
        </w:pict>
      </w:r>
      <w:r>
        <w:rPr>
          <w:lang w:val="en-GB"/>
        </w:rPr>
        <w:t xml:space="preserve"> </w:t>
      </w:r>
    </w:p>
    <w:p w:rsidR="00B573DB" w:rsidRDefault="00B573DB" w:rsidP="00666FE7">
      <w:pPr>
        <w:spacing w:line="25" w:lineRule="atLeast"/>
        <w:rPr>
          <w:lang w:val="en-GB"/>
        </w:rPr>
      </w:pPr>
    </w:p>
    <w:p w:rsidR="00B573DB" w:rsidRPr="00B01F42" w:rsidRDefault="00B573DB" w:rsidP="00666FE7">
      <w:pPr>
        <w:spacing w:line="25" w:lineRule="atLeast"/>
        <w:rPr>
          <w:lang w:val="en-GB"/>
        </w:rPr>
      </w:pPr>
      <w:r w:rsidRPr="00396F7E">
        <w:rPr>
          <w:lang w:val="en-GB"/>
        </w:rPr>
        <w:t xml:space="preserve">Further analysis </w:t>
      </w:r>
      <w:r>
        <w:rPr>
          <w:lang w:val="en-GB"/>
        </w:rPr>
        <w:t>(</w:t>
      </w:r>
      <w:r w:rsidRPr="00B01F42">
        <w:rPr>
          <w:color w:val="FF00FF"/>
          <w:lang w:val="en-GB"/>
        </w:rPr>
        <w:t>residuals</w:t>
      </w:r>
      <w:r>
        <w:rPr>
          <w:lang w:val="en-GB"/>
        </w:rPr>
        <w:t>) i</w:t>
      </w:r>
      <w:r w:rsidRPr="00396F7E">
        <w:rPr>
          <w:lang w:val="en-GB"/>
        </w:rPr>
        <w:t xml:space="preserve">ndicated that </w:t>
      </w:r>
      <w:r>
        <w:rPr>
          <w:lang w:val="en-GB"/>
        </w:rPr>
        <w:t>there is a connection (</w:t>
      </w:r>
      <w:r w:rsidRPr="00B01F42">
        <w:rPr>
          <w:color w:val="FF00FF"/>
          <w:lang w:val="en-GB"/>
        </w:rPr>
        <w:t>strength?</w:t>
      </w:r>
      <w:r>
        <w:rPr>
          <w:lang w:val="en-GB"/>
        </w:rPr>
        <w:t xml:space="preserve">) between company size and </w:t>
      </w:r>
      <w:r w:rsidRPr="00396F7E">
        <w:rPr>
          <w:lang w:val="en-GB"/>
        </w:rPr>
        <w:t>involvement</w:t>
      </w:r>
      <w:r>
        <w:rPr>
          <w:lang w:val="en-GB"/>
        </w:rPr>
        <w:t xml:space="preserve"> in WBL/apprenticeship </w:t>
      </w:r>
      <w:r w:rsidRPr="00396F7E">
        <w:rPr>
          <w:lang w:val="en-GB"/>
        </w:rPr>
        <w:t>– 75% of SMEs with 1-10 employees are not involved in WBL, while 68% of SMEs with 51-250 employees are involved in WBL.</w:t>
      </w:r>
      <w:r>
        <w:rPr>
          <w:lang w:val="en-GB"/>
        </w:rPr>
        <w:t xml:space="preserve"> Therefore, we can say that SMEs with larger number of employees are more involved in WBL/apprenticeship, </w:t>
      </w:r>
      <w:r w:rsidRPr="00B01F42">
        <w:rPr>
          <w:lang w:val="en-GB"/>
        </w:rPr>
        <w:t>primarily due to better financial/operational capacities, as we will see presented further on.</w:t>
      </w:r>
    </w:p>
    <w:p w:rsidR="00B573DB" w:rsidRDefault="00B573DB" w:rsidP="00666FE7">
      <w:pPr>
        <w:spacing w:line="25" w:lineRule="atLeast"/>
        <w:rPr>
          <w:lang w:val="en-GB"/>
        </w:rPr>
      </w:pPr>
      <w:r>
        <w:rPr>
          <w:lang w:val="en-GB"/>
        </w:rPr>
        <w:t>Figure 4. Frequency distribution of involvement in WBL/apprenticeship</w:t>
      </w:r>
    </w:p>
    <w:p w:rsidR="00B573DB" w:rsidRPr="00396F7E" w:rsidRDefault="00B573DB" w:rsidP="00666FE7">
      <w:pPr>
        <w:spacing w:line="25" w:lineRule="atLeast"/>
        <w:rPr>
          <w:lang w:val="en-GB"/>
        </w:rPr>
      </w:pPr>
      <w:r w:rsidRPr="001F1CB0">
        <w:rPr>
          <w:sz w:val="16"/>
          <w:szCs w:val="16"/>
        </w:rPr>
        <w:pict>
          <v:shape id="_x0000_i1035" type="#_x0000_t75" style="width:366pt;height:137.25pt">
            <v:imagedata r:id="rId13" o:title=""/>
          </v:shape>
        </w:pict>
      </w:r>
    </w:p>
    <w:p w:rsidR="00B573DB" w:rsidRPr="00396F7E" w:rsidRDefault="00B573DB" w:rsidP="00666FE7">
      <w:pPr>
        <w:spacing w:line="25" w:lineRule="atLeast"/>
        <w:rPr>
          <w:lang w:val="en-GB"/>
        </w:rPr>
      </w:pPr>
      <w:r>
        <w:rPr>
          <w:lang w:val="en-GB"/>
        </w:rPr>
        <w:br w:type="page"/>
      </w:r>
    </w:p>
    <w:p w:rsidR="00B573DB" w:rsidRPr="00666FE7" w:rsidRDefault="00B573DB" w:rsidP="00666FE7">
      <w:pPr>
        <w:pStyle w:val="Heading3"/>
        <w:spacing w:line="25" w:lineRule="atLeast"/>
      </w:pPr>
      <w:bookmarkStart w:id="16" w:name="_Toc485316176"/>
      <w:bookmarkStart w:id="17" w:name="_Toc485316250"/>
      <w:r w:rsidRPr="00666FE7">
        <w:t>3.1.1 SMEs which are not involved in WBL</w:t>
      </w:r>
      <w:bookmarkEnd w:id="16"/>
      <w:bookmarkEnd w:id="17"/>
    </w:p>
    <w:p w:rsidR="00B573DB" w:rsidRPr="00396F7E" w:rsidRDefault="00B573DB" w:rsidP="00666FE7">
      <w:pPr>
        <w:spacing w:line="25" w:lineRule="atLeast"/>
        <w:rPr>
          <w:lang w:val="en-GB"/>
        </w:rPr>
      </w:pPr>
      <w:r w:rsidRPr="00396F7E">
        <w:rPr>
          <w:lang w:val="en-GB"/>
        </w:rPr>
        <w:t xml:space="preserve">When asked about the reasons why they are not involved in providing work-based learning activities in VET, </w:t>
      </w:r>
      <w:r>
        <w:rPr>
          <w:lang w:val="en-GB"/>
        </w:rPr>
        <w:t>SMEs which are not involved (n=112) ranked issues that were listed as fo</w:t>
      </w:r>
      <w:r w:rsidRPr="00396F7E">
        <w:rPr>
          <w:lang w:val="en-GB"/>
        </w:rPr>
        <w:t>llows (</w:t>
      </w:r>
      <w:r w:rsidRPr="00396F7E">
        <w:rPr>
          <w:i/>
          <w:lang w:val="en-GB"/>
        </w:rPr>
        <w:t>multiple answers were possible</w:t>
      </w:r>
      <w:r w:rsidRPr="00396F7E">
        <w:rPr>
          <w:lang w:val="en-GB"/>
        </w:rPr>
        <w:t>):</w:t>
      </w:r>
    </w:p>
    <w:p w:rsidR="00B573DB" w:rsidRPr="00396F7E" w:rsidRDefault="00B573DB" w:rsidP="00666FE7">
      <w:pPr>
        <w:numPr>
          <w:ilvl w:val="0"/>
          <w:numId w:val="3"/>
        </w:numPr>
        <w:spacing w:line="25" w:lineRule="atLeast"/>
        <w:rPr>
          <w:lang w:val="en-GB"/>
        </w:rPr>
      </w:pPr>
      <w:r w:rsidRPr="00396F7E">
        <w:rPr>
          <w:lang w:val="en-GB"/>
        </w:rPr>
        <w:t>we are not aware that this possibility exists (34%)</w:t>
      </w:r>
    </w:p>
    <w:p w:rsidR="00B573DB" w:rsidRPr="00396F7E" w:rsidRDefault="00B573DB" w:rsidP="00666FE7">
      <w:pPr>
        <w:numPr>
          <w:ilvl w:val="0"/>
          <w:numId w:val="3"/>
        </w:numPr>
        <w:spacing w:line="25" w:lineRule="atLeast"/>
        <w:rPr>
          <w:lang w:val="en-GB"/>
        </w:rPr>
      </w:pPr>
      <w:r w:rsidRPr="00396F7E">
        <w:rPr>
          <w:lang w:val="en-GB"/>
        </w:rPr>
        <w:t>we do not have enough support from other organizations to provide WBL activities (29%)</w:t>
      </w:r>
    </w:p>
    <w:p w:rsidR="00B573DB" w:rsidRPr="00396F7E" w:rsidRDefault="00B573DB" w:rsidP="00666FE7">
      <w:pPr>
        <w:numPr>
          <w:ilvl w:val="0"/>
          <w:numId w:val="3"/>
        </w:numPr>
        <w:spacing w:line="25" w:lineRule="atLeast"/>
        <w:rPr>
          <w:lang w:val="en-GB"/>
        </w:rPr>
      </w:pPr>
      <w:r w:rsidRPr="00396F7E">
        <w:rPr>
          <w:lang w:val="en-GB"/>
        </w:rPr>
        <w:t xml:space="preserve">we do not have financial/operational capacities (23%) </w:t>
      </w:r>
      <w:r w:rsidRPr="00396F7E">
        <w:rPr>
          <w:lang w:val="en-GB"/>
        </w:rPr>
        <w:sym w:font="Wingdings" w:char="F0E8"/>
      </w:r>
      <w:r w:rsidRPr="00396F7E">
        <w:rPr>
          <w:lang w:val="en-GB"/>
        </w:rPr>
        <w:t xml:space="preserve"> SMEs with 1-10 </w:t>
      </w:r>
      <w:r>
        <w:rPr>
          <w:lang w:val="en-GB"/>
        </w:rPr>
        <w:t xml:space="preserve">(73%) </w:t>
      </w:r>
      <w:r w:rsidRPr="00396F7E">
        <w:rPr>
          <w:lang w:val="en-GB"/>
        </w:rPr>
        <w:t>scored high here,</w:t>
      </w:r>
      <w:r>
        <w:rPr>
          <w:lang w:val="en-GB"/>
        </w:rPr>
        <w:t xml:space="preserve"> while SMEs with 51-250 employees</w:t>
      </w:r>
      <w:r w:rsidRPr="00396F7E">
        <w:rPr>
          <w:lang w:val="en-GB"/>
        </w:rPr>
        <w:t xml:space="preserve"> did not </w:t>
      </w:r>
      <w:r>
        <w:rPr>
          <w:lang w:val="en-GB"/>
        </w:rPr>
        <w:t>rank</w:t>
      </w:r>
      <w:r w:rsidRPr="00396F7E">
        <w:rPr>
          <w:lang w:val="en-GB"/>
        </w:rPr>
        <w:t xml:space="preserve"> this as a relevant reason at all</w:t>
      </w:r>
      <w:r>
        <w:rPr>
          <w:lang w:val="en-GB"/>
        </w:rPr>
        <w:t xml:space="preserve"> (0%)</w:t>
      </w:r>
      <w:r w:rsidRPr="00396F7E">
        <w:rPr>
          <w:lang w:val="en-GB"/>
        </w:rPr>
        <w:t xml:space="preserve">; </w:t>
      </w:r>
    </w:p>
    <w:p w:rsidR="00B573DB" w:rsidRPr="00396F7E" w:rsidRDefault="00B573DB" w:rsidP="00666FE7">
      <w:pPr>
        <w:numPr>
          <w:ilvl w:val="0"/>
          <w:numId w:val="3"/>
        </w:numPr>
        <w:spacing w:line="25" w:lineRule="atLeast"/>
        <w:rPr>
          <w:lang w:val="en-GB"/>
        </w:rPr>
      </w:pPr>
      <w:r w:rsidRPr="00396F7E">
        <w:rPr>
          <w:lang w:val="en-GB"/>
        </w:rPr>
        <w:t>we do not need new staff in the next years (17%)</w:t>
      </w:r>
    </w:p>
    <w:p w:rsidR="00B573DB" w:rsidRPr="00396F7E" w:rsidRDefault="00B573DB" w:rsidP="00666FE7">
      <w:pPr>
        <w:numPr>
          <w:ilvl w:val="0"/>
          <w:numId w:val="3"/>
        </w:numPr>
        <w:spacing w:line="25" w:lineRule="atLeast"/>
        <w:rPr>
          <w:lang w:val="en-GB"/>
        </w:rPr>
      </w:pPr>
      <w:r w:rsidRPr="00396F7E">
        <w:rPr>
          <w:lang w:val="en-GB"/>
        </w:rPr>
        <w:t>we have no interest from vocational students to come to us (14%)</w:t>
      </w:r>
    </w:p>
    <w:p w:rsidR="00B573DB" w:rsidRPr="00396F7E" w:rsidRDefault="00B573DB" w:rsidP="00666FE7">
      <w:pPr>
        <w:numPr>
          <w:ilvl w:val="0"/>
          <w:numId w:val="3"/>
        </w:numPr>
        <w:spacing w:line="25" w:lineRule="atLeast"/>
        <w:rPr>
          <w:lang w:val="en-GB"/>
        </w:rPr>
      </w:pPr>
      <w:r w:rsidRPr="00396F7E">
        <w:rPr>
          <w:lang w:val="en-GB"/>
        </w:rPr>
        <w:t>we do not have qualified staff to deal with vocational students (14%)</w:t>
      </w:r>
    </w:p>
    <w:p w:rsidR="00B573DB" w:rsidRDefault="00B573DB" w:rsidP="00666FE7">
      <w:pPr>
        <w:numPr>
          <w:ilvl w:val="0"/>
          <w:numId w:val="3"/>
        </w:numPr>
        <w:spacing w:line="25" w:lineRule="atLeast"/>
        <w:rPr>
          <w:lang w:val="en-GB"/>
        </w:rPr>
      </w:pPr>
      <w:r w:rsidRPr="00396F7E">
        <w:rPr>
          <w:lang w:val="en-GB"/>
        </w:rPr>
        <w:t>benefit of having a vocational student is too low (13%)</w:t>
      </w:r>
    </w:p>
    <w:p w:rsidR="00B573DB" w:rsidRDefault="00B573DB" w:rsidP="00666FE7">
      <w:pPr>
        <w:spacing w:line="25" w:lineRule="atLeast"/>
        <w:rPr>
          <w:lang w:val="en-GB"/>
        </w:rPr>
      </w:pPr>
      <w:r>
        <w:rPr>
          <w:lang w:val="en-GB"/>
        </w:rPr>
        <w:t>Figure 5a. Why SMEs are not involved in WBL/apprenticeship</w:t>
      </w:r>
    </w:p>
    <w:p w:rsidR="00B573DB" w:rsidRDefault="00B573DB" w:rsidP="00666FE7">
      <w:pPr>
        <w:spacing w:line="25" w:lineRule="atLeast"/>
        <w:rPr>
          <w:lang w:val="en-GB"/>
        </w:rPr>
      </w:pPr>
      <w:r w:rsidRPr="001F1CB0">
        <w:rPr>
          <w:lang w:val="en-GB"/>
        </w:rPr>
        <w:pict>
          <v:shape id="_x0000_i1036" type="#_x0000_t75" style="width:450pt;height:191.25pt">
            <v:imagedata r:id="rId14" o:title=""/>
          </v:shape>
        </w:pict>
      </w:r>
    </w:p>
    <w:p w:rsidR="00B573DB" w:rsidRPr="00FB174C" w:rsidRDefault="00B573DB" w:rsidP="00666FE7">
      <w:pPr>
        <w:spacing w:line="25" w:lineRule="atLeast"/>
        <w:rPr>
          <w:color w:val="FF00FF"/>
          <w:lang w:val="en-GB"/>
        </w:rPr>
      </w:pPr>
      <w:r w:rsidRPr="0073532D">
        <w:rPr>
          <w:lang w:val="en-GB"/>
        </w:rPr>
        <w:t xml:space="preserve">Figure </w:t>
      </w:r>
      <w:r>
        <w:rPr>
          <w:lang w:val="en-GB"/>
        </w:rPr>
        <w:t>5</w:t>
      </w:r>
      <w:r w:rsidRPr="0073532D">
        <w:rPr>
          <w:lang w:val="en-GB"/>
        </w:rPr>
        <w:t>b. Why SMEs are not involved in WBL/apprenticeship by country</w:t>
      </w:r>
      <w:r w:rsidRPr="001F1CB0">
        <w:rPr>
          <w:sz w:val="16"/>
          <w:szCs w:val="16"/>
        </w:rPr>
        <w:pict>
          <v:shape id="_x0000_i1037" type="#_x0000_t75" style="width:450pt;height:202.5pt">
            <v:imagedata r:id="rId15" o:title=""/>
          </v:shape>
        </w:pict>
      </w:r>
    </w:p>
    <w:p w:rsidR="00B573DB" w:rsidRDefault="00B573DB" w:rsidP="00666FE7">
      <w:pPr>
        <w:spacing w:line="25" w:lineRule="atLeast"/>
        <w:rPr>
          <w:lang w:val="en-GB"/>
        </w:rPr>
      </w:pPr>
      <w:r>
        <w:rPr>
          <w:lang w:val="en-GB"/>
        </w:rPr>
        <w:t xml:space="preserve">Figure 5c. </w:t>
      </w:r>
      <w:r w:rsidRPr="0073532D">
        <w:rPr>
          <w:lang w:val="en-GB"/>
        </w:rPr>
        <w:t>Why SMEs are not involved in WBL/apprenticeship</w:t>
      </w:r>
      <w:r>
        <w:rPr>
          <w:lang w:val="en-GB"/>
        </w:rPr>
        <w:t xml:space="preserve"> by company size</w:t>
      </w:r>
    </w:p>
    <w:p w:rsidR="00B573DB" w:rsidRDefault="00B573DB" w:rsidP="00666FE7">
      <w:pPr>
        <w:spacing w:line="25" w:lineRule="atLeast"/>
        <w:rPr>
          <w:lang w:val="en-GB"/>
        </w:rPr>
      </w:pPr>
      <w:r w:rsidRPr="001F1CB0">
        <w:rPr>
          <w:sz w:val="16"/>
          <w:szCs w:val="16"/>
        </w:rPr>
        <w:pict>
          <v:shape id="_x0000_i1038" type="#_x0000_t75" style="width:450pt;height:168.75pt">
            <v:imagedata r:id="rId16" o:title=""/>
          </v:shape>
        </w:pict>
      </w:r>
    </w:p>
    <w:p w:rsidR="00B573DB" w:rsidRDefault="00B573DB" w:rsidP="00666FE7">
      <w:pPr>
        <w:spacing w:line="25" w:lineRule="atLeast"/>
        <w:rPr>
          <w:lang w:val="en-GB"/>
        </w:rPr>
      </w:pPr>
    </w:p>
    <w:p w:rsidR="00B573DB" w:rsidRDefault="00B573DB" w:rsidP="00666FE7">
      <w:pPr>
        <w:spacing w:line="25" w:lineRule="atLeast"/>
        <w:rPr>
          <w:lang w:val="en-GB"/>
        </w:rPr>
      </w:pPr>
      <w:r>
        <w:rPr>
          <w:lang w:val="en-GB"/>
        </w:rPr>
        <w:t>There were several elements identified in the research design as relevant for engaging in work-based learning/apprenticeship, namely:</w:t>
      </w:r>
    </w:p>
    <w:p w:rsidR="00B573DB" w:rsidRDefault="00B573DB" w:rsidP="00666FE7">
      <w:pPr>
        <w:numPr>
          <w:ilvl w:val="0"/>
          <w:numId w:val="17"/>
        </w:numPr>
        <w:spacing w:line="25" w:lineRule="atLeast"/>
        <w:rPr>
          <w:lang w:val="en-GB"/>
        </w:rPr>
      </w:pPr>
      <w:r w:rsidRPr="0073532D">
        <w:rPr>
          <w:lang w:val="en-GB"/>
        </w:rPr>
        <w:t>match-making between students and companies</w:t>
      </w:r>
    </w:p>
    <w:p w:rsidR="00B573DB" w:rsidRPr="0073532D" w:rsidRDefault="00B573DB" w:rsidP="00666FE7">
      <w:pPr>
        <w:numPr>
          <w:ilvl w:val="0"/>
          <w:numId w:val="17"/>
        </w:numPr>
        <w:spacing w:line="25" w:lineRule="atLeast"/>
        <w:rPr>
          <w:lang w:val="en-GB"/>
        </w:rPr>
      </w:pPr>
      <w:r>
        <w:rPr>
          <w:lang w:val="en-GB"/>
        </w:rPr>
        <w:t>mentoring and internal organization of work</w:t>
      </w:r>
    </w:p>
    <w:p w:rsidR="00B573DB" w:rsidRPr="0073532D" w:rsidRDefault="00B573DB" w:rsidP="00666FE7">
      <w:pPr>
        <w:numPr>
          <w:ilvl w:val="0"/>
          <w:numId w:val="17"/>
        </w:numPr>
        <w:spacing w:line="25" w:lineRule="atLeast"/>
        <w:rPr>
          <w:lang w:val="en-GB"/>
        </w:rPr>
      </w:pPr>
      <w:r w:rsidRPr="0073532D">
        <w:rPr>
          <w:lang w:val="en-GB"/>
        </w:rPr>
        <w:t>support network and collaboration</w:t>
      </w:r>
    </w:p>
    <w:p w:rsidR="00B573DB" w:rsidRDefault="00B573DB" w:rsidP="00666FE7">
      <w:pPr>
        <w:numPr>
          <w:ilvl w:val="0"/>
          <w:numId w:val="17"/>
        </w:numPr>
        <w:spacing w:line="25" w:lineRule="atLeast"/>
        <w:rPr>
          <w:lang w:val="en-GB"/>
        </w:rPr>
      </w:pPr>
      <w:r w:rsidRPr="0073532D">
        <w:rPr>
          <w:lang w:val="en-GB"/>
        </w:rPr>
        <w:t>vocational education as career option</w:t>
      </w:r>
    </w:p>
    <w:p w:rsidR="00B573DB" w:rsidRPr="001972CF" w:rsidRDefault="00B573DB" w:rsidP="00666FE7">
      <w:pPr>
        <w:spacing w:line="25" w:lineRule="atLeast"/>
        <w:rPr>
          <w:lang w:val="en-GB"/>
        </w:rPr>
      </w:pPr>
      <w:r w:rsidRPr="001972CF">
        <w:rPr>
          <w:lang w:val="en-GB"/>
        </w:rPr>
        <w:t>Respondents were asked to rank some possible difficulties in relation to each of th</w:t>
      </w:r>
      <w:r>
        <w:rPr>
          <w:lang w:val="en-GB"/>
        </w:rPr>
        <w:t xml:space="preserve">ese elements (on a scale from 1-5, 1 - not relevant at all, 5 – very relevant). </w:t>
      </w:r>
      <w:r w:rsidRPr="001972CF">
        <w:rPr>
          <w:lang w:val="en-GB"/>
        </w:rPr>
        <w:t>Results are presented generally, with some of them depending on country and company size.</w:t>
      </w:r>
    </w:p>
    <w:p w:rsidR="00B573DB" w:rsidRPr="00396F7E" w:rsidRDefault="00B573DB" w:rsidP="00666FE7">
      <w:pPr>
        <w:spacing w:line="25" w:lineRule="atLeast"/>
        <w:rPr>
          <w:lang w:val="en-GB"/>
        </w:rPr>
      </w:pPr>
    </w:p>
    <w:p w:rsidR="00B573DB" w:rsidRPr="00666FE7" w:rsidRDefault="00B573DB" w:rsidP="00666FE7">
      <w:pPr>
        <w:pStyle w:val="Heading4"/>
        <w:spacing w:line="25" w:lineRule="atLeast"/>
      </w:pPr>
      <w:bookmarkStart w:id="18" w:name="_Toc485316177"/>
      <w:bookmarkStart w:id="19" w:name="_Toc485316251"/>
      <w:r w:rsidRPr="00666FE7">
        <w:t>Match-making between students and companies</w:t>
      </w:r>
      <w:bookmarkEnd w:id="18"/>
      <w:bookmarkEnd w:id="19"/>
      <w:r w:rsidRPr="00666FE7">
        <w:t xml:space="preserve"> </w:t>
      </w:r>
    </w:p>
    <w:p w:rsidR="00B573DB" w:rsidRDefault="00B573DB" w:rsidP="00666FE7">
      <w:pPr>
        <w:spacing w:line="25" w:lineRule="atLeast"/>
        <w:rPr>
          <w:lang w:val="en-GB"/>
        </w:rPr>
      </w:pPr>
      <w:r w:rsidRPr="00396F7E">
        <w:rPr>
          <w:lang w:val="en-GB"/>
        </w:rPr>
        <w:t>General results show that listed difficulties in relation to WBL regarding the m</w:t>
      </w:r>
      <w:r>
        <w:rPr>
          <w:lang w:val="en-GB"/>
        </w:rPr>
        <w:t>atch-making between students and</w:t>
      </w:r>
      <w:r w:rsidRPr="00396F7E">
        <w:rPr>
          <w:lang w:val="en-GB"/>
        </w:rPr>
        <w:t xml:space="preserve"> companies are neither relevant nor irrelevant (on a scale 1-5, 5</w:t>
      </w:r>
      <w:r>
        <w:rPr>
          <w:lang w:val="en-GB"/>
        </w:rPr>
        <w:t xml:space="preserve"> being very relevant).</w:t>
      </w:r>
    </w:p>
    <w:p w:rsidR="00B573DB" w:rsidRDefault="00B573DB" w:rsidP="00666FE7">
      <w:pPr>
        <w:spacing w:line="25" w:lineRule="atLeast"/>
        <w:rPr>
          <w:lang w:val="en-GB"/>
        </w:rPr>
      </w:pPr>
    </w:p>
    <w:p w:rsidR="00B573DB" w:rsidRDefault="00B573DB" w:rsidP="00666FE7">
      <w:pPr>
        <w:spacing w:line="25" w:lineRule="atLeast"/>
        <w:rPr>
          <w:lang w:val="en-GB"/>
        </w:rPr>
      </w:pPr>
      <w:r>
        <w:rPr>
          <w:lang w:val="en-GB"/>
        </w:rPr>
        <w:t>Figure 6. Reported relevance of difficulties regarding match-making between students and companies</w:t>
      </w:r>
    </w:p>
    <w:p w:rsidR="00B573DB" w:rsidRPr="00396F7E" w:rsidRDefault="00B573DB" w:rsidP="00666FE7">
      <w:pPr>
        <w:spacing w:line="25" w:lineRule="atLeast"/>
        <w:rPr>
          <w:lang w:val="en-GB"/>
        </w:rPr>
      </w:pPr>
      <w:r w:rsidRPr="001F1CB0">
        <w:rPr>
          <w:sz w:val="16"/>
          <w:szCs w:val="16"/>
        </w:rPr>
        <w:pict>
          <v:shape id="_x0000_i1039" type="#_x0000_t75" style="width:450pt;height:138.75pt">
            <v:imagedata r:id="rId17" o:title=""/>
          </v:shape>
        </w:pict>
      </w:r>
    </w:p>
    <w:p w:rsidR="00B573DB" w:rsidRDefault="00B573DB" w:rsidP="00666FE7">
      <w:pPr>
        <w:spacing w:line="25" w:lineRule="atLeast"/>
        <w:rPr>
          <w:lang w:val="en-GB"/>
        </w:rPr>
      </w:pPr>
      <w:r w:rsidRPr="00396F7E">
        <w:rPr>
          <w:lang w:val="en-GB"/>
        </w:rPr>
        <w:t xml:space="preserve">However, </w:t>
      </w:r>
      <w:r>
        <w:rPr>
          <w:lang w:val="en-GB"/>
        </w:rPr>
        <w:t>there are noticeable</w:t>
      </w:r>
      <w:r w:rsidRPr="00396F7E">
        <w:rPr>
          <w:lang w:val="en-GB"/>
        </w:rPr>
        <w:t xml:space="preserve"> differe</w:t>
      </w:r>
      <w:r>
        <w:rPr>
          <w:lang w:val="en-GB"/>
        </w:rPr>
        <w:t>nces between surveyed countries, which lead to the general result.</w:t>
      </w:r>
    </w:p>
    <w:p w:rsidR="00B573DB" w:rsidRPr="00396F7E" w:rsidRDefault="00B573DB" w:rsidP="00666FE7">
      <w:pPr>
        <w:spacing w:line="25" w:lineRule="atLeast"/>
        <w:rPr>
          <w:lang w:val="en-GB"/>
        </w:rPr>
      </w:pPr>
      <w:r w:rsidRPr="00396F7E">
        <w:rPr>
          <w:lang w:val="en-GB"/>
        </w:rPr>
        <w:t>Following difficulties were ranked highest, being most relevant</w:t>
      </w:r>
      <w:r>
        <w:rPr>
          <w:lang w:val="en-GB"/>
        </w:rPr>
        <w:t>,</w:t>
      </w:r>
      <w:r w:rsidRPr="00396F7E">
        <w:rPr>
          <w:lang w:val="en-GB"/>
        </w:rPr>
        <w:t xml:space="preserve"> in Latvia – </w:t>
      </w:r>
      <w:r w:rsidRPr="00396F7E">
        <w:rPr>
          <w:i/>
          <w:lang w:val="en-GB"/>
        </w:rPr>
        <w:t>Vocational students coming to us do not have appropriate behavior in work environment</w:t>
      </w:r>
      <w:r w:rsidRPr="00396F7E">
        <w:rPr>
          <w:lang w:val="en-GB"/>
        </w:rPr>
        <w:t xml:space="preserve"> and </w:t>
      </w:r>
      <w:r w:rsidRPr="00396F7E">
        <w:rPr>
          <w:i/>
          <w:lang w:val="en-GB"/>
        </w:rPr>
        <w:t>Vocational students coming to us lack motivation/work attitude</w:t>
      </w:r>
      <w:r w:rsidRPr="00396F7E">
        <w:rPr>
          <w:lang w:val="en-GB"/>
        </w:rPr>
        <w:t xml:space="preserve"> (average score 4.3); </w:t>
      </w:r>
      <w:r w:rsidRPr="00396F7E">
        <w:rPr>
          <w:i/>
          <w:lang w:val="en-GB"/>
        </w:rPr>
        <w:t>Vocational students coming to us do not have appropriate knowledge or skill (from school/college)</w:t>
      </w:r>
      <w:r w:rsidRPr="00396F7E">
        <w:rPr>
          <w:lang w:val="en-GB"/>
        </w:rPr>
        <w:t xml:space="preserve"> (4.1); </w:t>
      </w:r>
      <w:r w:rsidRPr="00396F7E">
        <w:rPr>
          <w:i/>
          <w:lang w:val="en-GB"/>
        </w:rPr>
        <w:t>Difficulties to find vocational students</w:t>
      </w:r>
      <w:r w:rsidRPr="00396F7E">
        <w:rPr>
          <w:lang w:val="en-GB"/>
        </w:rPr>
        <w:t xml:space="preserve"> (3.6).</w:t>
      </w:r>
    </w:p>
    <w:p w:rsidR="00B573DB" w:rsidRPr="00396F7E" w:rsidRDefault="00B573DB" w:rsidP="00666FE7">
      <w:pPr>
        <w:spacing w:line="25" w:lineRule="atLeast"/>
        <w:rPr>
          <w:lang w:val="en-GB"/>
        </w:rPr>
      </w:pPr>
      <w:r w:rsidRPr="00396F7E">
        <w:rPr>
          <w:lang w:val="en-GB"/>
        </w:rPr>
        <w:t xml:space="preserve">In Bulgaria and Slovenia, SMEs ranked following difficulty as most relevant: </w:t>
      </w:r>
      <w:r w:rsidRPr="00396F7E">
        <w:rPr>
          <w:i/>
          <w:lang w:val="en-GB"/>
        </w:rPr>
        <w:t>Difficulties to find vocational students</w:t>
      </w:r>
      <w:r w:rsidRPr="00396F7E">
        <w:rPr>
          <w:lang w:val="en-GB"/>
        </w:rPr>
        <w:t xml:space="preserve"> (3.8, 3.7), while the same issue was scored as irrelevant in Spain (1.9), as well as the </w:t>
      </w:r>
      <w:r w:rsidRPr="00396F7E">
        <w:rPr>
          <w:i/>
          <w:lang w:val="en-GB"/>
        </w:rPr>
        <w:t>Vocational students coming to us do not have appropriate behavior in the work environment</w:t>
      </w:r>
      <w:r w:rsidRPr="00396F7E">
        <w:rPr>
          <w:lang w:val="en-GB"/>
        </w:rPr>
        <w:t xml:space="preserve"> (1.7).</w:t>
      </w:r>
    </w:p>
    <w:p w:rsidR="00B573DB" w:rsidRDefault="00B573DB" w:rsidP="00666FE7">
      <w:pPr>
        <w:spacing w:line="25" w:lineRule="atLeast"/>
        <w:rPr>
          <w:lang w:val="en-GB"/>
        </w:rPr>
      </w:pPr>
      <w:r w:rsidRPr="00396F7E">
        <w:rPr>
          <w:lang w:val="en-GB"/>
        </w:rPr>
        <w:t xml:space="preserve">In Poland, the issue of </w:t>
      </w:r>
      <w:r w:rsidRPr="00A96FE4">
        <w:rPr>
          <w:i/>
          <w:lang w:val="en-GB"/>
        </w:rPr>
        <w:t>vocational students lacking motivation/work attitude</w:t>
      </w:r>
      <w:r w:rsidRPr="00396F7E">
        <w:rPr>
          <w:lang w:val="en-GB"/>
        </w:rPr>
        <w:t xml:space="preserve"> was scored as the most relevant (3.5).</w:t>
      </w:r>
    </w:p>
    <w:p w:rsidR="00B573DB" w:rsidRPr="00396F7E" w:rsidRDefault="00B573DB" w:rsidP="00666FE7">
      <w:pPr>
        <w:spacing w:line="25" w:lineRule="atLeast"/>
        <w:rPr>
          <w:lang w:val="en-GB"/>
        </w:rPr>
      </w:pPr>
    </w:p>
    <w:p w:rsidR="00B573DB" w:rsidRPr="00666FE7" w:rsidRDefault="00B573DB" w:rsidP="00666FE7">
      <w:pPr>
        <w:pStyle w:val="Heading4"/>
        <w:spacing w:line="25" w:lineRule="atLeast"/>
      </w:pPr>
      <w:bookmarkStart w:id="20" w:name="_Toc485316178"/>
      <w:bookmarkStart w:id="21" w:name="_Toc485316252"/>
      <w:r w:rsidRPr="00666FE7">
        <w:t>Mentoring and internal organization of work</w:t>
      </w:r>
      <w:bookmarkEnd w:id="20"/>
      <w:bookmarkEnd w:id="21"/>
    </w:p>
    <w:p w:rsidR="00B573DB" w:rsidRPr="00396F7E" w:rsidRDefault="00B573DB" w:rsidP="00666FE7">
      <w:pPr>
        <w:spacing w:line="25" w:lineRule="atLeast"/>
        <w:rPr>
          <w:lang w:val="en-GB"/>
        </w:rPr>
      </w:pPr>
      <w:r w:rsidRPr="00396F7E">
        <w:rPr>
          <w:lang w:val="en-GB"/>
        </w:rPr>
        <w:t>General results tend to have the average score of 3 (2.87). Further presented will be the results for those countries whose SMEs ranked the listed issues above and under the average.</w:t>
      </w:r>
    </w:p>
    <w:p w:rsidR="00B573DB" w:rsidRPr="00396F7E" w:rsidRDefault="00B573DB" w:rsidP="00666FE7">
      <w:pPr>
        <w:spacing w:line="25" w:lineRule="atLeast"/>
        <w:rPr>
          <w:lang w:val="en-GB"/>
        </w:rPr>
      </w:pPr>
      <w:r w:rsidRPr="00396F7E">
        <w:rPr>
          <w:lang w:val="en-GB"/>
        </w:rPr>
        <w:t xml:space="preserve">SMEs in </w:t>
      </w:r>
      <w:r w:rsidRPr="00396F7E">
        <w:rPr>
          <w:b/>
          <w:lang w:val="en-GB"/>
        </w:rPr>
        <w:t>Latvia</w:t>
      </w:r>
      <w:r w:rsidRPr="00396F7E">
        <w:rPr>
          <w:lang w:val="en-GB"/>
        </w:rPr>
        <w:t xml:space="preserve"> ranked following issues as most relevant:</w:t>
      </w:r>
    </w:p>
    <w:p w:rsidR="00B573DB" w:rsidRPr="00396F7E" w:rsidRDefault="00B573DB" w:rsidP="00666FE7">
      <w:pPr>
        <w:numPr>
          <w:ilvl w:val="0"/>
          <w:numId w:val="4"/>
        </w:numPr>
        <w:spacing w:line="25" w:lineRule="atLeast"/>
        <w:rPr>
          <w:lang w:val="en-GB"/>
        </w:rPr>
      </w:pPr>
      <w:r w:rsidRPr="00396F7E">
        <w:rPr>
          <w:lang w:val="en-GB"/>
        </w:rPr>
        <w:t>The activity of our company is so specialized that we cannot provide the whole range of required learning content to the vocational students (4.3)</w:t>
      </w:r>
    </w:p>
    <w:p w:rsidR="00B573DB" w:rsidRPr="00396F7E" w:rsidRDefault="00B573DB" w:rsidP="00666FE7">
      <w:pPr>
        <w:numPr>
          <w:ilvl w:val="0"/>
          <w:numId w:val="4"/>
        </w:numPr>
        <w:spacing w:line="25" w:lineRule="atLeast"/>
        <w:rPr>
          <w:lang w:val="en-GB"/>
        </w:rPr>
      </w:pPr>
      <w:r w:rsidRPr="00396F7E">
        <w:rPr>
          <w:lang w:val="en-GB"/>
        </w:rPr>
        <w:t>We lack time to deal with VET students (3.9)</w:t>
      </w:r>
    </w:p>
    <w:p w:rsidR="00B573DB" w:rsidRPr="00396F7E" w:rsidRDefault="00B573DB" w:rsidP="00666FE7">
      <w:pPr>
        <w:numPr>
          <w:ilvl w:val="0"/>
          <w:numId w:val="4"/>
        </w:numPr>
        <w:spacing w:line="25" w:lineRule="atLeast"/>
        <w:rPr>
          <w:lang w:val="en-GB"/>
        </w:rPr>
      </w:pPr>
      <w:r w:rsidRPr="00396F7E">
        <w:rPr>
          <w:lang w:val="en-GB"/>
        </w:rPr>
        <w:t>We lack knowledge/tools to better monitor and supervise apprenticeships and work-based learning in our company (3.8)</w:t>
      </w:r>
    </w:p>
    <w:p w:rsidR="00B573DB" w:rsidRPr="00396F7E" w:rsidRDefault="00B573DB" w:rsidP="00666FE7">
      <w:pPr>
        <w:numPr>
          <w:ilvl w:val="0"/>
          <w:numId w:val="4"/>
        </w:numPr>
        <w:spacing w:line="25" w:lineRule="atLeast"/>
        <w:rPr>
          <w:lang w:val="en-GB"/>
        </w:rPr>
      </w:pPr>
      <w:r w:rsidRPr="00396F7E">
        <w:rPr>
          <w:lang w:val="en-GB"/>
        </w:rPr>
        <w:t>We lack time to participate in (the obligatory) mentor training (3.7)</w:t>
      </w:r>
    </w:p>
    <w:p w:rsidR="00B573DB" w:rsidRPr="00396F7E" w:rsidRDefault="00B573DB" w:rsidP="00666FE7">
      <w:pPr>
        <w:numPr>
          <w:ilvl w:val="0"/>
          <w:numId w:val="4"/>
        </w:numPr>
        <w:spacing w:line="25" w:lineRule="atLeast"/>
        <w:rPr>
          <w:lang w:val="en-GB"/>
        </w:rPr>
      </w:pPr>
      <w:r w:rsidRPr="00396F7E">
        <w:rPr>
          <w:lang w:val="en-GB"/>
        </w:rPr>
        <w:t>We have difficulties to provide (the required) qualified mentors for VET students (3.6)</w:t>
      </w:r>
    </w:p>
    <w:p w:rsidR="00B573DB" w:rsidRPr="00396F7E" w:rsidRDefault="00B573DB" w:rsidP="00666FE7">
      <w:pPr>
        <w:numPr>
          <w:ilvl w:val="0"/>
          <w:numId w:val="4"/>
        </w:numPr>
        <w:spacing w:line="25" w:lineRule="atLeast"/>
        <w:rPr>
          <w:lang w:val="en-GB"/>
        </w:rPr>
      </w:pPr>
      <w:r w:rsidRPr="00396F7E">
        <w:rPr>
          <w:lang w:val="en-GB"/>
        </w:rPr>
        <w:t>We lack knowledge on how to better manage our vocational students and organize our work internally (3.6)</w:t>
      </w:r>
    </w:p>
    <w:p w:rsidR="00B573DB" w:rsidRPr="00396F7E" w:rsidRDefault="00B573DB" w:rsidP="00666FE7">
      <w:pPr>
        <w:spacing w:line="25" w:lineRule="atLeast"/>
        <w:rPr>
          <w:lang w:val="en-GB"/>
        </w:rPr>
      </w:pPr>
      <w:r w:rsidRPr="00396F7E">
        <w:rPr>
          <w:lang w:val="en-GB"/>
        </w:rPr>
        <w:t xml:space="preserve">SMEs in </w:t>
      </w:r>
      <w:r w:rsidRPr="00396F7E">
        <w:rPr>
          <w:b/>
          <w:lang w:val="en-GB"/>
        </w:rPr>
        <w:t>Slovenia</w:t>
      </w:r>
      <w:r w:rsidRPr="00396F7E">
        <w:rPr>
          <w:lang w:val="en-GB"/>
        </w:rPr>
        <w:t xml:space="preserve"> ranked following issues as most relevant:</w:t>
      </w:r>
    </w:p>
    <w:p w:rsidR="00B573DB" w:rsidRPr="00396F7E" w:rsidRDefault="00B573DB" w:rsidP="00666FE7">
      <w:pPr>
        <w:numPr>
          <w:ilvl w:val="0"/>
          <w:numId w:val="5"/>
        </w:numPr>
        <w:spacing w:line="25" w:lineRule="atLeast"/>
        <w:rPr>
          <w:lang w:val="en-GB"/>
        </w:rPr>
      </w:pPr>
      <w:r w:rsidRPr="00396F7E">
        <w:rPr>
          <w:lang w:val="en-GB"/>
        </w:rPr>
        <w:t>We have difficulties to provide (the required) qualified mentors for VET students (4.9)</w:t>
      </w:r>
    </w:p>
    <w:p w:rsidR="00B573DB" w:rsidRPr="00396F7E" w:rsidRDefault="00B573DB" w:rsidP="00666FE7">
      <w:pPr>
        <w:numPr>
          <w:ilvl w:val="0"/>
          <w:numId w:val="5"/>
        </w:numPr>
        <w:spacing w:line="25" w:lineRule="atLeast"/>
        <w:rPr>
          <w:lang w:val="en-GB"/>
        </w:rPr>
      </w:pPr>
      <w:r w:rsidRPr="00396F7E">
        <w:rPr>
          <w:lang w:val="en-GB"/>
        </w:rPr>
        <w:t>We lack knowledge/tools to better monitor and supervise apprenticeships and work-based learning in our company (4.4)</w:t>
      </w:r>
    </w:p>
    <w:p w:rsidR="00B573DB" w:rsidRPr="00396F7E" w:rsidRDefault="00B573DB" w:rsidP="00666FE7">
      <w:pPr>
        <w:numPr>
          <w:ilvl w:val="0"/>
          <w:numId w:val="5"/>
        </w:numPr>
        <w:spacing w:line="25" w:lineRule="atLeast"/>
        <w:rPr>
          <w:lang w:val="en-GB"/>
        </w:rPr>
      </w:pPr>
      <w:r w:rsidRPr="00396F7E">
        <w:rPr>
          <w:lang w:val="en-GB"/>
        </w:rPr>
        <w:t>We lack knowledge on how to better manage our vocational students and organize our work internally (4.4)</w:t>
      </w:r>
    </w:p>
    <w:p w:rsidR="00B573DB" w:rsidRPr="00396F7E" w:rsidRDefault="00B573DB" w:rsidP="00666FE7">
      <w:pPr>
        <w:numPr>
          <w:ilvl w:val="0"/>
          <w:numId w:val="5"/>
        </w:numPr>
        <w:spacing w:line="25" w:lineRule="atLeast"/>
        <w:rPr>
          <w:lang w:val="en-GB"/>
        </w:rPr>
      </w:pPr>
      <w:r w:rsidRPr="00396F7E">
        <w:rPr>
          <w:lang w:val="en-GB"/>
        </w:rPr>
        <w:t>We lack time to deal with the VET students (3.9)</w:t>
      </w:r>
    </w:p>
    <w:p w:rsidR="00B573DB" w:rsidRPr="00396F7E" w:rsidRDefault="00B573DB" w:rsidP="00666FE7">
      <w:pPr>
        <w:numPr>
          <w:ilvl w:val="0"/>
          <w:numId w:val="5"/>
        </w:numPr>
        <w:spacing w:line="25" w:lineRule="atLeast"/>
        <w:rPr>
          <w:lang w:val="en-GB"/>
        </w:rPr>
      </w:pPr>
      <w:r w:rsidRPr="00396F7E">
        <w:rPr>
          <w:lang w:val="en-GB"/>
        </w:rPr>
        <w:t>We lack time to participate in (the obligatory) mentor training (3.7)</w:t>
      </w:r>
    </w:p>
    <w:p w:rsidR="00B573DB" w:rsidRPr="00396F7E" w:rsidRDefault="00B573DB" w:rsidP="00666FE7">
      <w:pPr>
        <w:spacing w:line="25" w:lineRule="atLeast"/>
        <w:rPr>
          <w:lang w:val="en-GB"/>
        </w:rPr>
      </w:pPr>
      <w:r w:rsidRPr="00396F7E">
        <w:rPr>
          <w:lang w:val="en-GB"/>
        </w:rPr>
        <w:t xml:space="preserve">SMEs in </w:t>
      </w:r>
      <w:r w:rsidRPr="00396F7E">
        <w:rPr>
          <w:b/>
          <w:lang w:val="en-GB"/>
        </w:rPr>
        <w:t>Poland</w:t>
      </w:r>
      <w:r w:rsidRPr="00396F7E">
        <w:rPr>
          <w:lang w:val="en-GB"/>
        </w:rPr>
        <w:t xml:space="preserve"> ranked the following issue as most relevant:</w:t>
      </w:r>
    </w:p>
    <w:p w:rsidR="00B573DB" w:rsidRPr="00396F7E" w:rsidRDefault="00B573DB" w:rsidP="00666FE7">
      <w:pPr>
        <w:numPr>
          <w:ilvl w:val="0"/>
          <w:numId w:val="7"/>
        </w:numPr>
        <w:spacing w:line="25" w:lineRule="atLeast"/>
        <w:rPr>
          <w:lang w:val="en-GB"/>
        </w:rPr>
      </w:pPr>
      <w:r w:rsidRPr="00396F7E">
        <w:rPr>
          <w:lang w:val="en-GB"/>
        </w:rPr>
        <w:t>We lack time to deal with the VET students (3.8)</w:t>
      </w:r>
    </w:p>
    <w:p w:rsidR="00B573DB" w:rsidRPr="00396F7E" w:rsidRDefault="00B573DB" w:rsidP="00666FE7">
      <w:pPr>
        <w:spacing w:line="25" w:lineRule="atLeast"/>
        <w:rPr>
          <w:lang w:val="en-GB"/>
        </w:rPr>
      </w:pPr>
      <w:r w:rsidRPr="00396F7E">
        <w:rPr>
          <w:lang w:val="en-GB"/>
        </w:rPr>
        <w:t>On the other hand, following issues were ranked as least relevant by the SMEs in Spain:</w:t>
      </w:r>
    </w:p>
    <w:p w:rsidR="00B573DB" w:rsidRPr="00396F7E" w:rsidRDefault="00B573DB" w:rsidP="00666FE7">
      <w:pPr>
        <w:numPr>
          <w:ilvl w:val="0"/>
          <w:numId w:val="9"/>
        </w:numPr>
        <w:spacing w:line="25" w:lineRule="atLeast"/>
        <w:rPr>
          <w:lang w:val="en-GB"/>
        </w:rPr>
      </w:pPr>
      <w:r w:rsidRPr="00396F7E">
        <w:rPr>
          <w:lang w:val="en-GB"/>
        </w:rPr>
        <w:t xml:space="preserve">We lack knowledge/tools to better monitor and supervise apprenticeships and work-based learning in our company (1.6) </w:t>
      </w:r>
      <w:r w:rsidRPr="00396F7E">
        <w:rPr>
          <w:lang w:val="en-GB"/>
        </w:rPr>
        <w:sym w:font="Wingdings" w:char="F0E8"/>
      </w:r>
      <w:r w:rsidRPr="00396F7E">
        <w:rPr>
          <w:lang w:val="en-GB"/>
        </w:rPr>
        <w:t xml:space="preserve"> also low relevance in Bulgaria (2.0) and Greece (2.1)</w:t>
      </w:r>
    </w:p>
    <w:p w:rsidR="00B573DB" w:rsidRPr="00396F7E" w:rsidRDefault="00B573DB" w:rsidP="00666FE7">
      <w:pPr>
        <w:numPr>
          <w:ilvl w:val="0"/>
          <w:numId w:val="9"/>
        </w:numPr>
        <w:spacing w:line="25" w:lineRule="atLeast"/>
        <w:rPr>
          <w:lang w:val="en-GB"/>
        </w:rPr>
      </w:pPr>
      <w:r w:rsidRPr="00396F7E">
        <w:rPr>
          <w:lang w:val="en-GB"/>
        </w:rPr>
        <w:t xml:space="preserve">We lack knowledge on how to better manage our vocational students and organize our work internally (1.6) </w:t>
      </w:r>
      <w:r w:rsidRPr="00396F7E">
        <w:rPr>
          <w:lang w:val="en-GB"/>
        </w:rPr>
        <w:sym w:font="Wingdings" w:char="F0E8"/>
      </w:r>
      <w:r w:rsidRPr="00396F7E">
        <w:rPr>
          <w:lang w:val="en-GB"/>
        </w:rPr>
        <w:t xml:space="preserve"> also low relevance in Bulgaria (2.0), Cyprus (2.2) and Greece (2.4)</w:t>
      </w:r>
    </w:p>
    <w:p w:rsidR="00B573DB" w:rsidRPr="00396F7E" w:rsidRDefault="00B573DB" w:rsidP="00666FE7">
      <w:pPr>
        <w:numPr>
          <w:ilvl w:val="0"/>
          <w:numId w:val="9"/>
        </w:numPr>
        <w:spacing w:line="25" w:lineRule="atLeast"/>
        <w:rPr>
          <w:lang w:val="en-GB"/>
        </w:rPr>
      </w:pPr>
      <w:r w:rsidRPr="00396F7E">
        <w:rPr>
          <w:lang w:val="en-GB"/>
        </w:rPr>
        <w:t>The activity of our company is so specialized that we cannot provide the whole range of required learning content to the vocational students (1.7)</w:t>
      </w:r>
    </w:p>
    <w:p w:rsidR="00B573DB" w:rsidRPr="00396F7E" w:rsidRDefault="00B573DB" w:rsidP="00666FE7">
      <w:pPr>
        <w:numPr>
          <w:ilvl w:val="0"/>
          <w:numId w:val="9"/>
        </w:numPr>
        <w:spacing w:line="25" w:lineRule="atLeast"/>
        <w:rPr>
          <w:lang w:val="en-GB"/>
        </w:rPr>
      </w:pPr>
      <w:r w:rsidRPr="00396F7E">
        <w:rPr>
          <w:lang w:val="en-GB"/>
        </w:rPr>
        <w:t xml:space="preserve">We have difficulties to provide (the required) qualified mentors for VET students (1.9) </w:t>
      </w:r>
      <w:r w:rsidRPr="00396F7E">
        <w:rPr>
          <w:lang w:val="en-GB"/>
        </w:rPr>
        <w:sym w:font="Wingdings" w:char="F0E8"/>
      </w:r>
      <w:r w:rsidRPr="00396F7E">
        <w:rPr>
          <w:lang w:val="en-GB"/>
        </w:rPr>
        <w:t xml:space="preserve"> also low relevance in Greece (2.4)</w:t>
      </w:r>
    </w:p>
    <w:p w:rsidR="00B573DB" w:rsidRPr="00666FE7" w:rsidRDefault="00B573DB" w:rsidP="00666FE7">
      <w:pPr>
        <w:pStyle w:val="Heading4"/>
        <w:spacing w:line="25" w:lineRule="atLeast"/>
      </w:pPr>
      <w:bookmarkStart w:id="22" w:name="_Toc485316179"/>
      <w:bookmarkStart w:id="23" w:name="_Toc485316253"/>
      <w:r w:rsidRPr="00666FE7">
        <w:t>Support network and collaboration</w:t>
      </w:r>
      <w:bookmarkEnd w:id="22"/>
      <w:bookmarkEnd w:id="23"/>
      <w:r w:rsidRPr="00666FE7">
        <w:t xml:space="preserve"> </w:t>
      </w:r>
    </w:p>
    <w:p w:rsidR="00B573DB" w:rsidRPr="00396F7E" w:rsidRDefault="00B573DB" w:rsidP="00666FE7">
      <w:pPr>
        <w:spacing w:line="25" w:lineRule="atLeast"/>
        <w:rPr>
          <w:lang w:val="en-GB"/>
        </w:rPr>
      </w:pPr>
      <w:r w:rsidRPr="00396F7E">
        <w:rPr>
          <w:lang w:val="en-GB"/>
        </w:rPr>
        <w:t>As most relevant for the SMEs in all participating countries, there was a need for better cooperation with vocational schools/colleges (3.8), scoring highest in Slovenia (4.7) and Poland (4.4).</w:t>
      </w:r>
    </w:p>
    <w:p w:rsidR="00B573DB" w:rsidRPr="00396F7E" w:rsidRDefault="00B573DB" w:rsidP="00666FE7">
      <w:pPr>
        <w:spacing w:line="25" w:lineRule="atLeast"/>
        <w:rPr>
          <w:lang w:val="en-GB"/>
        </w:rPr>
      </w:pPr>
      <w:r w:rsidRPr="00396F7E">
        <w:rPr>
          <w:lang w:val="en-GB"/>
        </w:rPr>
        <w:t>Other general results centered again around score of 3, with some exceptions. SMEs from Slovenia (4.7), Greece (3.8), Latvia (3.7) and Poland (3.5) ranked need for better collaboration with chambers/sectoral organizations/other training institutions as relevant.</w:t>
      </w:r>
    </w:p>
    <w:p w:rsidR="00B573DB" w:rsidRPr="00396F7E" w:rsidRDefault="00B573DB" w:rsidP="00666FE7">
      <w:pPr>
        <w:spacing w:line="25" w:lineRule="atLeast"/>
        <w:rPr>
          <w:lang w:val="en-GB"/>
        </w:rPr>
      </w:pPr>
      <w:r w:rsidRPr="00396F7E">
        <w:rPr>
          <w:lang w:val="en-GB"/>
        </w:rPr>
        <w:t>Slovenia (4.3) and Latvia (3.9) ranked need for better collaboration with other SMEs offering apprenticeships/work-based learning as relevant.</w:t>
      </w:r>
    </w:p>
    <w:p w:rsidR="00B573DB" w:rsidRPr="00666FE7" w:rsidRDefault="00B573DB" w:rsidP="00666FE7">
      <w:pPr>
        <w:pStyle w:val="Heading4"/>
        <w:spacing w:line="25" w:lineRule="atLeast"/>
      </w:pPr>
      <w:bookmarkStart w:id="24" w:name="_Toc485316180"/>
      <w:bookmarkStart w:id="25" w:name="_Toc485316254"/>
      <w:r w:rsidRPr="00666FE7">
        <w:t>Vocational education as career option</w:t>
      </w:r>
      <w:bookmarkEnd w:id="24"/>
      <w:bookmarkEnd w:id="25"/>
    </w:p>
    <w:p w:rsidR="00B573DB" w:rsidRPr="00396F7E" w:rsidRDefault="00B573DB" w:rsidP="00666FE7">
      <w:pPr>
        <w:spacing w:line="25" w:lineRule="atLeast"/>
        <w:rPr>
          <w:lang w:val="en-GB"/>
        </w:rPr>
      </w:pPr>
      <w:r w:rsidRPr="00396F7E">
        <w:rPr>
          <w:lang w:val="en-GB"/>
        </w:rPr>
        <w:t>With average score of 4.2, SMEs from all the countries ranked the statement that “more information for students about vocational education as career option should be provided” as relevant (Slovenia 4.7, Bulgaria 4.6, Greece and Latvia 4.3, Poland and Spain 4.1), Cyprus 3.7).</w:t>
      </w:r>
    </w:p>
    <w:p w:rsidR="00B573DB" w:rsidRDefault="00B573DB" w:rsidP="00666FE7">
      <w:pPr>
        <w:spacing w:line="25" w:lineRule="atLeast"/>
        <w:rPr>
          <w:lang w:val="en-GB"/>
        </w:rPr>
      </w:pPr>
      <w:r w:rsidRPr="00396F7E">
        <w:rPr>
          <w:lang w:val="en-GB"/>
        </w:rPr>
        <w:t>With average score of 3.9, SMEs from all the countries also ranked the statement that “the image and prestige of vocational education should be raised” as relevant (Slovenia 4.7, Greece 4.4, Latvia 4.3, Bulgaria 3.9, Poland 3.8, Cyprus 3.5; exception – Spain, 3.3).</w:t>
      </w:r>
    </w:p>
    <w:p w:rsidR="00B573DB" w:rsidRDefault="00B573DB" w:rsidP="00666FE7">
      <w:pPr>
        <w:spacing w:line="25" w:lineRule="atLeast"/>
        <w:rPr>
          <w:lang w:val="en-GB"/>
        </w:rPr>
      </w:pPr>
    </w:p>
    <w:p w:rsidR="00B573DB" w:rsidRDefault="00B573DB" w:rsidP="00666FE7">
      <w:pPr>
        <w:spacing w:line="25" w:lineRule="atLeast"/>
        <w:rPr>
          <w:lang w:val="en-GB"/>
        </w:rPr>
      </w:pPr>
      <w:r>
        <w:rPr>
          <w:lang w:val="en-GB"/>
        </w:rPr>
        <w:t>Figure 7. Reported relevance of perceived main hindrances for not engaging in work-based learning in relation to choosing vocational education as a career option.</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40" type="#_x0000_t75" style="width:450pt;height:138.75pt">
            <v:imagedata r:id="rId18" o:title=""/>
          </v:shape>
        </w:pict>
      </w:r>
    </w:p>
    <w:p w:rsidR="00B573DB" w:rsidRPr="001972CF" w:rsidRDefault="00B573DB" w:rsidP="00666FE7">
      <w:pPr>
        <w:spacing w:line="25" w:lineRule="atLeast"/>
        <w:rPr>
          <w:b/>
          <w:lang w:val="en-GB"/>
        </w:rPr>
      </w:pPr>
      <w:r w:rsidRPr="001972CF">
        <w:rPr>
          <w:b/>
          <w:lang w:val="en-GB"/>
        </w:rPr>
        <w:t>Among all the issues, raising awereness on apprenticeship and improving the image of VET in general are by far most important according to the surveyed SMEs which are not involved in WBL.</w:t>
      </w:r>
    </w:p>
    <w:p w:rsidR="00B573DB" w:rsidRDefault="00B573DB" w:rsidP="00666FE7">
      <w:pPr>
        <w:spacing w:line="25" w:lineRule="atLeast"/>
        <w:rPr>
          <w:lang w:val="en-GB"/>
        </w:rPr>
      </w:pPr>
    </w:p>
    <w:p w:rsidR="00B573DB" w:rsidRPr="00396F7E" w:rsidRDefault="00B573DB" w:rsidP="00666FE7">
      <w:pPr>
        <w:spacing w:line="25" w:lineRule="atLeast"/>
        <w:rPr>
          <w:lang w:val="en-GB"/>
        </w:rPr>
      </w:pPr>
      <w:r w:rsidRPr="00396F7E">
        <w:rPr>
          <w:lang w:val="en-GB"/>
        </w:rPr>
        <w:t>When asked to state other issues, not mentioned in the questions, SMEs provided these answers: lack of free resources to teach and support students (LV); lack of proper engagement of schools in cooperation with entrepreneurs in the field of vocational practices (PL); taking students as a major commitment, legal limitations for small businesses make it difficult to have apprentices, political issues making it difficult to participate in the apprenticeship, lack of sufficient theoretical knowledge to successfully participate in work-based part of the programme, problems with the implementation (ES).</w:t>
      </w:r>
    </w:p>
    <w:p w:rsidR="00B573DB" w:rsidRPr="00396F7E" w:rsidRDefault="00B573DB" w:rsidP="00666FE7">
      <w:pPr>
        <w:spacing w:line="25" w:lineRule="atLeast"/>
        <w:rPr>
          <w:lang w:val="en-GB"/>
        </w:rPr>
      </w:pPr>
      <w:r w:rsidRPr="00396F7E">
        <w:rPr>
          <w:lang w:val="en-GB"/>
        </w:rPr>
        <w:t>In general, SMEs expect support from following organizations in case they would once take an apprentice: VET school (52%; BG 40%, CY 58%, EL 64%, LV 73%, SI 71%, ES 47%), chamber (39%; BG 70%, CY 42%, EL 7%, LV 64%, PL 33%, SI 86%, ES 0%), sectoral organization (26%), other training institutions (23%).</w:t>
      </w:r>
    </w:p>
    <w:p w:rsidR="00B573DB" w:rsidRPr="00396F7E" w:rsidRDefault="00B573DB" w:rsidP="00666FE7">
      <w:pPr>
        <w:spacing w:line="25" w:lineRule="atLeast"/>
        <w:rPr>
          <w:lang w:val="en-GB"/>
        </w:rPr>
      </w:pPr>
      <w:r w:rsidRPr="00396F7E">
        <w:rPr>
          <w:lang w:val="en-GB"/>
        </w:rPr>
        <w:t>Other (13%): local labour office, technical universities, faculties of pedagogics, families.</w:t>
      </w:r>
    </w:p>
    <w:p w:rsidR="00B573DB" w:rsidRDefault="00B573DB" w:rsidP="00666FE7">
      <w:pPr>
        <w:spacing w:line="25" w:lineRule="atLeast"/>
        <w:rPr>
          <w:lang w:val="en-GB"/>
        </w:rPr>
      </w:pPr>
      <w:r>
        <w:rPr>
          <w:lang w:val="en-GB"/>
        </w:rPr>
        <w:t>Figure 8. Expected support from organizations in case the SME decided to partake in an apprenticeship programme</w:t>
      </w:r>
    </w:p>
    <w:p w:rsidR="00B573DB" w:rsidRPr="00817FD6" w:rsidRDefault="00B573DB" w:rsidP="00666FE7">
      <w:pPr>
        <w:spacing w:line="25" w:lineRule="atLeast"/>
        <w:rPr>
          <w:color w:val="FF00FF"/>
          <w:lang w:val="en-GB"/>
        </w:rPr>
      </w:pPr>
      <w:r w:rsidRPr="00992364">
        <w:rPr>
          <w:sz w:val="16"/>
          <w:szCs w:val="16"/>
        </w:rPr>
        <w:pict>
          <v:shape id="_x0000_i1041" type="#_x0000_t75" style="width:402pt;height:180.75pt">
            <v:imagedata r:id="rId19" o:title=""/>
          </v:shape>
        </w:pict>
      </w:r>
    </w:p>
    <w:p w:rsidR="00B573DB" w:rsidRPr="00666FE7" w:rsidRDefault="00B573DB" w:rsidP="00666FE7">
      <w:pPr>
        <w:pStyle w:val="Heading3"/>
        <w:spacing w:line="25" w:lineRule="atLeast"/>
      </w:pPr>
      <w:bookmarkStart w:id="26" w:name="_Toc485316181"/>
      <w:bookmarkStart w:id="27" w:name="_Toc485316255"/>
      <w:r w:rsidRPr="00666FE7">
        <w:t>3.1.1 SMEs which are involved in WBL</w:t>
      </w:r>
      <w:bookmarkEnd w:id="26"/>
      <w:bookmarkEnd w:id="27"/>
    </w:p>
    <w:p w:rsidR="00B573DB" w:rsidRPr="00396F7E" w:rsidRDefault="00B573DB" w:rsidP="00666FE7">
      <w:pPr>
        <w:spacing w:line="25" w:lineRule="atLeast"/>
        <w:rPr>
          <w:lang w:val="en-GB"/>
        </w:rPr>
      </w:pPr>
      <w:r w:rsidRPr="00396F7E">
        <w:rPr>
          <w:lang w:val="en-GB"/>
        </w:rPr>
        <w:t>In general, SMEs which are involved in providing work-based learning experiences, are mostly involved in a way that they offer places for work-based learning for vocational students in cooperation with local vocational schools or colleges (contract with vocational school) (51%).</w:t>
      </w:r>
    </w:p>
    <w:p w:rsidR="00B573DB" w:rsidRPr="00396F7E" w:rsidRDefault="00B573DB" w:rsidP="00666FE7">
      <w:pPr>
        <w:spacing w:line="25" w:lineRule="atLeast"/>
        <w:rPr>
          <w:lang w:val="en-GB"/>
        </w:rPr>
      </w:pPr>
      <w:r w:rsidRPr="00396F7E">
        <w:rPr>
          <w:lang w:val="en-GB"/>
        </w:rPr>
        <w:t xml:space="preserve">Figure </w:t>
      </w:r>
      <w:r>
        <w:rPr>
          <w:lang w:val="en-GB"/>
        </w:rPr>
        <w:t>9</w:t>
      </w:r>
      <w:r w:rsidRPr="00396F7E">
        <w:rPr>
          <w:lang w:val="en-GB"/>
        </w:rPr>
        <w:t>.</w:t>
      </w:r>
      <w:r>
        <w:rPr>
          <w:lang w:val="en-GB"/>
        </w:rPr>
        <w:t xml:space="preserve"> Ways of involvement of SMEs</w:t>
      </w:r>
    </w:p>
    <w:p w:rsidR="00B573DB" w:rsidRPr="00396F7E" w:rsidRDefault="00B573DB" w:rsidP="00666FE7">
      <w:pPr>
        <w:spacing w:line="25" w:lineRule="atLeast"/>
        <w:rPr>
          <w:lang w:val="en-GB"/>
        </w:rPr>
      </w:pPr>
      <w:r w:rsidRPr="001F1CB0">
        <w:rPr>
          <w:sz w:val="16"/>
          <w:szCs w:val="16"/>
          <w:lang w:val="en-GB"/>
        </w:rPr>
        <w:pict>
          <v:shape id="_x0000_i1042" type="#_x0000_t75" style="width:450pt;height:138.75pt">
            <v:imagedata r:id="rId20" o:title=""/>
          </v:shape>
        </w:pict>
      </w:r>
    </w:p>
    <w:p w:rsidR="00B573DB" w:rsidRPr="00396F7E" w:rsidRDefault="00B573DB" w:rsidP="00666FE7">
      <w:pPr>
        <w:spacing w:line="25" w:lineRule="atLeast"/>
        <w:rPr>
          <w:lang w:val="en-GB"/>
        </w:rPr>
      </w:pPr>
    </w:p>
    <w:p w:rsidR="00B573DB" w:rsidRPr="00396F7E" w:rsidRDefault="00B573DB" w:rsidP="00666FE7">
      <w:pPr>
        <w:spacing w:line="25" w:lineRule="atLeast"/>
        <w:rPr>
          <w:lang w:val="en-GB"/>
        </w:rPr>
      </w:pPr>
      <w:r w:rsidRPr="00396F7E">
        <w:rPr>
          <w:lang w:val="en-GB"/>
        </w:rPr>
        <w:t xml:space="preserve">In Bulgaria, 60% </w:t>
      </w:r>
      <w:r>
        <w:rPr>
          <w:lang w:val="en-GB"/>
        </w:rPr>
        <w:t>of SMEs offer training placements</w:t>
      </w:r>
      <w:r w:rsidRPr="00396F7E">
        <w:rPr>
          <w:lang w:val="en-GB"/>
        </w:rPr>
        <w:t xml:space="preserve">, 20% </w:t>
      </w:r>
      <w:r>
        <w:rPr>
          <w:lang w:val="en-GB"/>
        </w:rPr>
        <w:t>places for WBL and 20% offer apprenticeships</w:t>
      </w:r>
      <w:r w:rsidRPr="00396F7E">
        <w:rPr>
          <w:lang w:val="en-GB"/>
        </w:rPr>
        <w:t>.</w:t>
      </w:r>
    </w:p>
    <w:p w:rsidR="00B573DB" w:rsidRPr="00396F7E" w:rsidRDefault="00B573DB" w:rsidP="00666FE7">
      <w:pPr>
        <w:spacing w:line="25" w:lineRule="atLeast"/>
        <w:rPr>
          <w:lang w:val="en-GB"/>
        </w:rPr>
      </w:pPr>
      <w:r w:rsidRPr="00396F7E">
        <w:rPr>
          <w:lang w:val="en-GB"/>
        </w:rPr>
        <w:t>Cyprus</w:t>
      </w:r>
      <w:r>
        <w:rPr>
          <w:lang w:val="en-GB"/>
        </w:rPr>
        <w:t xml:space="preserve"> – 50% of SMEs offer training placements, 38% offer apprenticeships</w:t>
      </w:r>
      <w:r w:rsidRPr="00396F7E">
        <w:rPr>
          <w:lang w:val="en-GB"/>
        </w:rPr>
        <w:t>.</w:t>
      </w:r>
    </w:p>
    <w:p w:rsidR="00B573DB" w:rsidRPr="00396F7E" w:rsidRDefault="00B573DB" w:rsidP="00666FE7">
      <w:pPr>
        <w:spacing w:line="25" w:lineRule="atLeast"/>
        <w:rPr>
          <w:lang w:val="en-GB"/>
        </w:rPr>
      </w:pPr>
      <w:r w:rsidRPr="00396F7E">
        <w:rPr>
          <w:lang w:val="en-GB"/>
        </w:rPr>
        <w:t xml:space="preserve">Greece – 42% </w:t>
      </w:r>
      <w:r>
        <w:rPr>
          <w:lang w:val="en-GB"/>
        </w:rPr>
        <w:t>of SMEs offer training placements</w:t>
      </w:r>
      <w:r w:rsidRPr="00396F7E">
        <w:rPr>
          <w:lang w:val="en-GB"/>
        </w:rPr>
        <w:t xml:space="preserve">, 50% </w:t>
      </w:r>
      <w:r>
        <w:rPr>
          <w:lang w:val="en-GB"/>
        </w:rPr>
        <w:t>offer apprenticeships</w:t>
      </w:r>
      <w:r w:rsidRPr="00396F7E">
        <w:rPr>
          <w:lang w:val="en-GB"/>
        </w:rPr>
        <w:t>.</w:t>
      </w:r>
    </w:p>
    <w:p w:rsidR="00B573DB" w:rsidRPr="00396F7E" w:rsidRDefault="00B573DB" w:rsidP="00666FE7">
      <w:pPr>
        <w:spacing w:line="25" w:lineRule="atLeast"/>
        <w:rPr>
          <w:lang w:val="en-GB"/>
        </w:rPr>
      </w:pPr>
      <w:r w:rsidRPr="00396F7E">
        <w:rPr>
          <w:lang w:val="en-GB"/>
        </w:rPr>
        <w:t xml:space="preserve">Latvia – 50% </w:t>
      </w:r>
      <w:r>
        <w:rPr>
          <w:lang w:val="en-GB"/>
        </w:rPr>
        <w:t>of SMEs offer training placements</w:t>
      </w:r>
      <w:r w:rsidRPr="00396F7E">
        <w:rPr>
          <w:lang w:val="en-GB"/>
        </w:rPr>
        <w:t xml:space="preserve">, 43% </w:t>
      </w:r>
      <w:r>
        <w:rPr>
          <w:lang w:val="en-GB"/>
        </w:rPr>
        <w:t>offer apprenticeships</w:t>
      </w:r>
      <w:r w:rsidRPr="00396F7E">
        <w:rPr>
          <w:lang w:val="en-GB"/>
        </w:rPr>
        <w:t>.</w:t>
      </w:r>
    </w:p>
    <w:p w:rsidR="00B573DB" w:rsidRPr="00396F7E" w:rsidRDefault="00B573DB" w:rsidP="00666FE7">
      <w:pPr>
        <w:spacing w:line="25" w:lineRule="atLeast"/>
        <w:rPr>
          <w:lang w:val="en-GB"/>
        </w:rPr>
      </w:pPr>
      <w:r w:rsidRPr="00396F7E">
        <w:rPr>
          <w:lang w:val="en-GB"/>
        </w:rPr>
        <w:t xml:space="preserve">Poland – 67% </w:t>
      </w:r>
      <w:r>
        <w:rPr>
          <w:lang w:val="en-GB"/>
        </w:rPr>
        <w:t>of SMEs offer training placements</w:t>
      </w:r>
      <w:r w:rsidRPr="00396F7E">
        <w:rPr>
          <w:lang w:val="en-GB"/>
        </w:rPr>
        <w:t xml:space="preserve">, 44% </w:t>
      </w:r>
      <w:r>
        <w:rPr>
          <w:lang w:val="en-GB"/>
        </w:rPr>
        <w:t>offer places for WBL in cooperation with local VET schools</w:t>
      </w:r>
      <w:r w:rsidRPr="00396F7E">
        <w:rPr>
          <w:lang w:val="en-GB"/>
        </w:rPr>
        <w:t>.</w:t>
      </w:r>
    </w:p>
    <w:p w:rsidR="00B573DB" w:rsidRPr="00396F7E" w:rsidRDefault="00B573DB" w:rsidP="00666FE7">
      <w:pPr>
        <w:spacing w:line="25" w:lineRule="atLeast"/>
        <w:rPr>
          <w:lang w:val="en-GB"/>
        </w:rPr>
      </w:pPr>
      <w:r w:rsidRPr="00396F7E">
        <w:rPr>
          <w:lang w:val="en-GB"/>
        </w:rPr>
        <w:t xml:space="preserve">Slovenia – 79% </w:t>
      </w:r>
      <w:r>
        <w:rPr>
          <w:lang w:val="en-GB"/>
        </w:rPr>
        <w:t>of SMEs offer training placements</w:t>
      </w:r>
      <w:r w:rsidRPr="00396F7E">
        <w:rPr>
          <w:lang w:val="en-GB"/>
        </w:rPr>
        <w:t xml:space="preserve">, 21% </w:t>
      </w:r>
      <w:r>
        <w:rPr>
          <w:lang w:val="en-GB"/>
        </w:rPr>
        <w:t>offer apprenticeships</w:t>
      </w:r>
      <w:r w:rsidRPr="00396F7E">
        <w:rPr>
          <w:lang w:val="en-GB"/>
        </w:rPr>
        <w:t>.</w:t>
      </w:r>
    </w:p>
    <w:p w:rsidR="00B573DB" w:rsidRPr="00396F7E" w:rsidRDefault="00B573DB" w:rsidP="00666FE7">
      <w:pPr>
        <w:spacing w:line="25" w:lineRule="atLeast"/>
        <w:rPr>
          <w:lang w:val="en-GB"/>
        </w:rPr>
      </w:pPr>
      <w:r w:rsidRPr="00396F7E">
        <w:rPr>
          <w:lang w:val="en-GB"/>
        </w:rPr>
        <w:t xml:space="preserve">Spain – 33% </w:t>
      </w:r>
      <w:r>
        <w:rPr>
          <w:lang w:val="en-GB"/>
        </w:rPr>
        <w:t>of SMEs offer places for WBL in cooperation with local VET schools</w:t>
      </w:r>
      <w:r w:rsidRPr="00396F7E">
        <w:rPr>
          <w:lang w:val="en-GB"/>
        </w:rPr>
        <w:t xml:space="preserve">, 33% </w:t>
      </w:r>
      <w:r>
        <w:rPr>
          <w:lang w:val="en-GB"/>
        </w:rPr>
        <w:t>offer training placements</w:t>
      </w:r>
      <w:r w:rsidRPr="00396F7E">
        <w:rPr>
          <w:lang w:val="en-GB"/>
        </w:rPr>
        <w:t xml:space="preserve">, 17% </w:t>
      </w:r>
      <w:r>
        <w:rPr>
          <w:lang w:val="en-GB"/>
        </w:rPr>
        <w:t>offer apprenticeships</w:t>
      </w:r>
      <w:r w:rsidRPr="00396F7E">
        <w:rPr>
          <w:lang w:val="en-GB"/>
        </w:rPr>
        <w:t>.</w:t>
      </w:r>
    </w:p>
    <w:p w:rsidR="00B573DB" w:rsidRPr="00396F7E" w:rsidRDefault="00B573DB" w:rsidP="00666FE7">
      <w:pPr>
        <w:spacing w:line="25" w:lineRule="atLeast"/>
        <w:rPr>
          <w:lang w:val="en-GB"/>
        </w:rPr>
      </w:pPr>
      <w:r w:rsidRPr="00396F7E">
        <w:rPr>
          <w:lang w:val="en-GB"/>
        </w:rPr>
        <w:t>In general, student usually spends 1-2 months per school year in SMEs in participant countries (43%; Bulgaria, Slovenia, Spain) or 3-6 months per school year (42%; Greece, Cyprus, Latvia, Poland).</w:t>
      </w:r>
    </w:p>
    <w:p w:rsidR="00B573DB" w:rsidRDefault="00B573DB" w:rsidP="00666FE7">
      <w:pPr>
        <w:spacing w:line="25" w:lineRule="atLeast"/>
        <w:rPr>
          <w:lang w:val="en-GB"/>
        </w:rPr>
      </w:pPr>
      <w:r w:rsidRPr="00396F7E">
        <w:rPr>
          <w:lang w:val="en-GB"/>
        </w:rPr>
        <w:t>In general, 47% of in-company trainers (mentors) receive a training to prepare themselves for this task and 53% do not, with Slovenia (74%), Poland (60%) and Greece (50%) ranking highest and Latvia (79%), Cyprus (63%) and Bulgaria (60%) lowest, i.e. mentors in SMEs there more often do not receive a training.</w:t>
      </w:r>
    </w:p>
    <w:p w:rsidR="00B573DB" w:rsidRDefault="00B573DB" w:rsidP="00666FE7">
      <w:pPr>
        <w:spacing w:line="25" w:lineRule="atLeast"/>
        <w:rPr>
          <w:lang w:val="en-GB"/>
        </w:rPr>
      </w:pPr>
      <w:r>
        <w:rPr>
          <w:lang w:val="en-GB"/>
        </w:rPr>
        <w:t>Figure 10. Availability of mentor training by countries</w:t>
      </w:r>
    </w:p>
    <w:p w:rsidR="00B573DB" w:rsidRPr="00396F7E" w:rsidRDefault="00B573DB" w:rsidP="00666FE7">
      <w:pPr>
        <w:spacing w:line="25" w:lineRule="atLeast"/>
        <w:rPr>
          <w:lang w:val="en-GB"/>
        </w:rPr>
      </w:pPr>
      <w:r w:rsidRPr="00CF0584">
        <w:rPr>
          <w:sz w:val="16"/>
          <w:szCs w:val="16"/>
        </w:rPr>
        <w:pict>
          <v:shape id="_x0000_i1043" type="#_x0000_t75" style="width:450pt;height:219pt">
            <v:imagedata r:id="rId21" o:title=""/>
          </v:shape>
        </w:pict>
      </w:r>
    </w:p>
    <w:p w:rsidR="00B573DB" w:rsidRPr="00396F7E" w:rsidRDefault="00B573DB" w:rsidP="00666FE7">
      <w:pPr>
        <w:spacing w:line="25" w:lineRule="atLeast"/>
        <w:rPr>
          <w:lang w:val="en-GB"/>
        </w:rPr>
      </w:pPr>
      <w:r>
        <w:rPr>
          <w:lang w:val="en-GB"/>
        </w:rPr>
        <w:t>There was</w:t>
      </w:r>
      <w:r w:rsidRPr="00396F7E">
        <w:rPr>
          <w:lang w:val="en-GB"/>
        </w:rPr>
        <w:t xml:space="preserve"> some additional information given by the SMEs on the in-company mentors' training:</w:t>
      </w:r>
    </w:p>
    <w:p w:rsidR="00B573DB" w:rsidRPr="00396F7E" w:rsidRDefault="00B573DB" w:rsidP="00666FE7">
      <w:pPr>
        <w:numPr>
          <w:ilvl w:val="0"/>
          <w:numId w:val="23"/>
        </w:numPr>
        <w:spacing w:line="25" w:lineRule="atLeast"/>
        <w:rPr>
          <w:lang w:val="en-GB"/>
        </w:rPr>
      </w:pPr>
      <w:r>
        <w:rPr>
          <w:lang w:val="en-GB"/>
        </w:rPr>
        <w:t>i</w:t>
      </w:r>
      <w:r w:rsidRPr="00396F7E">
        <w:rPr>
          <w:lang w:val="en-GB"/>
        </w:rPr>
        <w:t>n Cyprus, mentors usually have training on compan</w:t>
      </w:r>
      <w:r>
        <w:rPr>
          <w:lang w:val="en-GB"/>
        </w:rPr>
        <w:t>y procedures and documentation</w:t>
      </w:r>
    </w:p>
    <w:p w:rsidR="00B573DB" w:rsidRPr="00396F7E" w:rsidRDefault="00B573DB" w:rsidP="00666FE7">
      <w:pPr>
        <w:numPr>
          <w:ilvl w:val="0"/>
          <w:numId w:val="23"/>
        </w:numPr>
        <w:spacing w:line="25" w:lineRule="atLeast"/>
        <w:rPr>
          <w:lang w:val="en-GB"/>
        </w:rPr>
      </w:pPr>
      <w:r>
        <w:rPr>
          <w:lang w:val="en-GB"/>
        </w:rPr>
        <w:t>i</w:t>
      </w:r>
      <w:r w:rsidRPr="00396F7E">
        <w:rPr>
          <w:lang w:val="en-GB"/>
        </w:rPr>
        <w:t xml:space="preserve">n Latvia, there are trainings on mentors' role, interactions between mentor and </w:t>
      </w:r>
      <w:r>
        <w:rPr>
          <w:lang w:val="en-GB"/>
        </w:rPr>
        <w:t>mentee and progress measurement</w:t>
      </w:r>
    </w:p>
    <w:p w:rsidR="00B573DB" w:rsidRPr="00396F7E" w:rsidRDefault="00B573DB" w:rsidP="00666FE7">
      <w:pPr>
        <w:numPr>
          <w:ilvl w:val="0"/>
          <w:numId w:val="23"/>
        </w:numPr>
        <w:spacing w:line="25" w:lineRule="atLeast"/>
        <w:rPr>
          <w:lang w:val="en-GB"/>
        </w:rPr>
      </w:pPr>
      <w:r>
        <w:rPr>
          <w:lang w:val="en-GB"/>
        </w:rPr>
        <w:t>i</w:t>
      </w:r>
      <w:r w:rsidRPr="00396F7E">
        <w:rPr>
          <w:lang w:val="en-GB"/>
        </w:rPr>
        <w:t xml:space="preserve">n Poland, there is a person specialized for training mentors, as well as an employee whose task is to take care of administration of the apprenticeships and other employee – mentor </w:t>
      </w:r>
      <w:r>
        <w:rPr>
          <w:lang w:val="en-GB"/>
        </w:rPr>
        <w:t>– who works with the apprentice</w:t>
      </w:r>
    </w:p>
    <w:p w:rsidR="00B573DB" w:rsidRPr="00CF0584" w:rsidRDefault="00B573DB" w:rsidP="00666FE7">
      <w:pPr>
        <w:numPr>
          <w:ilvl w:val="0"/>
          <w:numId w:val="23"/>
        </w:numPr>
        <w:spacing w:line="25" w:lineRule="atLeast"/>
        <w:rPr>
          <w:color w:val="FF00FF"/>
          <w:lang w:val="en-GB"/>
        </w:rPr>
      </w:pPr>
      <w:r w:rsidRPr="00CF0584">
        <w:rPr>
          <w:lang w:val="en-GB"/>
        </w:rPr>
        <w:t>in Portugal, training is obligatory and organised by chambers and schools</w:t>
      </w:r>
    </w:p>
    <w:p w:rsidR="00B573DB" w:rsidRPr="00396F7E" w:rsidRDefault="00B573DB" w:rsidP="00666FE7">
      <w:pPr>
        <w:numPr>
          <w:ilvl w:val="0"/>
          <w:numId w:val="23"/>
        </w:numPr>
        <w:spacing w:line="25" w:lineRule="atLeast"/>
        <w:rPr>
          <w:lang w:val="en-GB"/>
        </w:rPr>
      </w:pPr>
      <w:r>
        <w:rPr>
          <w:lang w:val="en-GB"/>
        </w:rPr>
        <w:t>i</w:t>
      </w:r>
      <w:r w:rsidRPr="00396F7E">
        <w:rPr>
          <w:lang w:val="en-GB"/>
        </w:rPr>
        <w:t xml:space="preserve">n Slovenia, trainings are obligatory and organized by chambers in cooperation </w:t>
      </w:r>
      <w:r>
        <w:rPr>
          <w:lang w:val="en-GB"/>
        </w:rPr>
        <w:t>with the Ministry of education</w:t>
      </w:r>
    </w:p>
    <w:p w:rsidR="00B573DB" w:rsidRDefault="00B573DB" w:rsidP="00666FE7">
      <w:pPr>
        <w:spacing w:line="25" w:lineRule="atLeast"/>
        <w:rPr>
          <w:lang w:val="en-GB"/>
        </w:rPr>
      </w:pPr>
    </w:p>
    <w:p w:rsidR="00B573DB" w:rsidRPr="00992364" w:rsidRDefault="00B573DB" w:rsidP="00666FE7">
      <w:pPr>
        <w:spacing w:line="25" w:lineRule="atLeast"/>
        <w:rPr>
          <w:lang w:val="en-GB"/>
        </w:rPr>
      </w:pPr>
      <w:r w:rsidRPr="00992364">
        <w:rPr>
          <w:lang w:val="en-GB"/>
        </w:rPr>
        <w:t>Similar to the set of questions for SMEs which are not involved in WBL,  there were several elements identified in the research design as relevant for engaging in work-based learning/apprenticeship, namely:</w:t>
      </w:r>
    </w:p>
    <w:p w:rsidR="00B573DB" w:rsidRDefault="00B573DB" w:rsidP="00666FE7">
      <w:pPr>
        <w:numPr>
          <w:ilvl w:val="0"/>
          <w:numId w:val="17"/>
        </w:numPr>
        <w:spacing w:line="25" w:lineRule="atLeast"/>
        <w:rPr>
          <w:lang w:val="en-GB"/>
        </w:rPr>
      </w:pPr>
      <w:r w:rsidRPr="0073532D">
        <w:rPr>
          <w:lang w:val="en-GB"/>
        </w:rPr>
        <w:t>match-making between students and companies</w:t>
      </w:r>
    </w:p>
    <w:p w:rsidR="00B573DB" w:rsidRPr="0073532D" w:rsidRDefault="00B573DB" w:rsidP="00666FE7">
      <w:pPr>
        <w:numPr>
          <w:ilvl w:val="0"/>
          <w:numId w:val="17"/>
        </w:numPr>
        <w:spacing w:line="25" w:lineRule="atLeast"/>
        <w:rPr>
          <w:lang w:val="en-GB"/>
        </w:rPr>
      </w:pPr>
      <w:r>
        <w:rPr>
          <w:lang w:val="en-GB"/>
        </w:rPr>
        <w:t>mentoring and internal organization of work</w:t>
      </w:r>
    </w:p>
    <w:p w:rsidR="00B573DB" w:rsidRPr="0073532D" w:rsidRDefault="00B573DB" w:rsidP="00666FE7">
      <w:pPr>
        <w:numPr>
          <w:ilvl w:val="0"/>
          <w:numId w:val="17"/>
        </w:numPr>
        <w:spacing w:line="25" w:lineRule="atLeast"/>
        <w:rPr>
          <w:lang w:val="en-GB"/>
        </w:rPr>
      </w:pPr>
      <w:r w:rsidRPr="0073532D">
        <w:rPr>
          <w:lang w:val="en-GB"/>
        </w:rPr>
        <w:t>support network and collaboration</w:t>
      </w:r>
    </w:p>
    <w:p w:rsidR="00B573DB" w:rsidRDefault="00B573DB" w:rsidP="00666FE7">
      <w:pPr>
        <w:numPr>
          <w:ilvl w:val="0"/>
          <w:numId w:val="17"/>
        </w:numPr>
        <w:spacing w:line="25" w:lineRule="atLeast"/>
        <w:rPr>
          <w:lang w:val="en-GB"/>
        </w:rPr>
      </w:pPr>
      <w:r w:rsidRPr="0073532D">
        <w:rPr>
          <w:lang w:val="en-GB"/>
        </w:rPr>
        <w:t>vocational education as career option</w:t>
      </w:r>
    </w:p>
    <w:p w:rsidR="00B573DB" w:rsidRPr="00396F7E" w:rsidRDefault="00B573DB" w:rsidP="00666FE7">
      <w:pPr>
        <w:spacing w:line="25" w:lineRule="atLeast"/>
        <w:rPr>
          <w:b/>
          <w:highlight w:val="magenta"/>
          <w:u w:val="single"/>
          <w:lang w:val="en-GB"/>
        </w:rPr>
      </w:pPr>
      <w:r w:rsidRPr="001972CF">
        <w:rPr>
          <w:lang w:val="en-GB"/>
        </w:rPr>
        <w:t>Respondents w</w:t>
      </w:r>
      <w:r>
        <w:rPr>
          <w:lang w:val="en-GB"/>
        </w:rPr>
        <w:t xml:space="preserve">ere asked to rank </w:t>
      </w:r>
      <w:r w:rsidRPr="001972CF">
        <w:rPr>
          <w:lang w:val="en-GB"/>
        </w:rPr>
        <w:t>difficulties</w:t>
      </w:r>
      <w:r>
        <w:rPr>
          <w:lang w:val="en-GB"/>
        </w:rPr>
        <w:t xml:space="preserve"> they are experiencing</w:t>
      </w:r>
      <w:r w:rsidRPr="001972CF">
        <w:rPr>
          <w:lang w:val="en-GB"/>
        </w:rPr>
        <w:t xml:space="preserve"> in relation to each of th</w:t>
      </w:r>
      <w:r>
        <w:rPr>
          <w:lang w:val="en-GB"/>
        </w:rPr>
        <w:t>ese elements (on a scale from 1-5, 1 - not relevant at all, 5 – very relevant).</w:t>
      </w:r>
      <w:r w:rsidRPr="001972CF">
        <w:rPr>
          <w:lang w:val="en-GB"/>
        </w:rPr>
        <w:t xml:space="preserve"> Results are presented generally, with some of them depending on country and company size.</w:t>
      </w:r>
    </w:p>
    <w:p w:rsidR="00B573DB" w:rsidRPr="00666FE7" w:rsidRDefault="00B573DB" w:rsidP="00666FE7">
      <w:pPr>
        <w:pStyle w:val="Heading4"/>
        <w:spacing w:line="25" w:lineRule="atLeast"/>
      </w:pPr>
      <w:bookmarkStart w:id="28" w:name="_Toc485316182"/>
      <w:bookmarkStart w:id="29" w:name="_Toc485316256"/>
      <w:r w:rsidRPr="00666FE7">
        <w:t>Match-making between students and companies</w:t>
      </w:r>
      <w:bookmarkEnd w:id="28"/>
      <w:bookmarkEnd w:id="29"/>
      <w:r w:rsidRPr="00666FE7">
        <w:t xml:space="preserve"> </w:t>
      </w:r>
    </w:p>
    <w:p w:rsidR="00B573DB" w:rsidRPr="00396F7E" w:rsidRDefault="00B573DB" w:rsidP="00666FE7">
      <w:pPr>
        <w:spacing w:line="25" w:lineRule="atLeast"/>
        <w:rPr>
          <w:lang w:val="en-GB"/>
        </w:rPr>
      </w:pPr>
      <w:r w:rsidRPr="00396F7E">
        <w:rPr>
          <w:lang w:val="en-GB"/>
        </w:rPr>
        <w:t>In general, on average SMEs from all the countri</w:t>
      </w:r>
      <w:r>
        <w:rPr>
          <w:lang w:val="en-GB"/>
        </w:rPr>
        <w:t xml:space="preserve">es (who are already involved in </w:t>
      </w:r>
      <w:r w:rsidRPr="00396F7E">
        <w:rPr>
          <w:lang w:val="en-GB"/>
        </w:rPr>
        <w:t>WBL/apprenticeships) ranked following difficulties as relevant in regards to match-making between students and companies:</w:t>
      </w:r>
    </w:p>
    <w:p w:rsidR="00B573DB" w:rsidRPr="00432D0D" w:rsidRDefault="00B573DB" w:rsidP="00666FE7">
      <w:pPr>
        <w:numPr>
          <w:ilvl w:val="0"/>
          <w:numId w:val="10"/>
        </w:numPr>
        <w:spacing w:line="25" w:lineRule="atLeast"/>
        <w:rPr>
          <w:lang w:val="en-GB"/>
        </w:rPr>
      </w:pPr>
      <w:r w:rsidRPr="00432D0D">
        <w:rPr>
          <w:lang w:val="en-GB"/>
        </w:rPr>
        <w:t>Vocational students coming to us lack motivation/work attitude – 3.9 (BG 4.0, EL 4.0, LV 3.6, PL 4.2, SI 4.4, ES 3.3, CY 2.7)</w:t>
      </w:r>
    </w:p>
    <w:p w:rsidR="00B573DB" w:rsidRPr="00432D0D" w:rsidRDefault="00B573DB" w:rsidP="00666FE7">
      <w:pPr>
        <w:numPr>
          <w:ilvl w:val="0"/>
          <w:numId w:val="10"/>
        </w:numPr>
        <w:spacing w:line="25" w:lineRule="atLeast"/>
        <w:rPr>
          <w:lang w:val="en-GB"/>
        </w:rPr>
      </w:pPr>
      <w:r w:rsidRPr="00432D0D">
        <w:rPr>
          <w:lang w:val="en-GB"/>
        </w:rPr>
        <w:t>Vocational students coming to us do not have appropriate knowledge or skills (from school/college) – 3.7 (EL 4.1, LV 3.6, PL 3.9, SI 3.9, CY 3.3, BG 3.2, ES 2.7)</w:t>
      </w:r>
    </w:p>
    <w:p w:rsidR="00B573DB" w:rsidRPr="00432D0D" w:rsidRDefault="00B573DB" w:rsidP="00666FE7">
      <w:pPr>
        <w:numPr>
          <w:ilvl w:val="0"/>
          <w:numId w:val="10"/>
        </w:numPr>
        <w:spacing w:line="25" w:lineRule="atLeast"/>
        <w:rPr>
          <w:lang w:val="en-GB"/>
        </w:rPr>
      </w:pPr>
      <w:r w:rsidRPr="00432D0D">
        <w:rPr>
          <w:lang w:val="en-GB"/>
        </w:rPr>
        <w:t>Vocational students coming to us do not have appropriate behavio</w:t>
      </w:r>
      <w:r>
        <w:rPr>
          <w:lang w:val="en-GB"/>
        </w:rPr>
        <w:t>u</w:t>
      </w:r>
      <w:r w:rsidRPr="00432D0D">
        <w:rPr>
          <w:lang w:val="en-GB"/>
        </w:rPr>
        <w:t>r in the work environment – 3.6 (EL 4.0, PL 3.9, SI 4.3, ES 3.0, LV 3.0, BG 2.8, CY 2.7)</w:t>
      </w:r>
    </w:p>
    <w:p w:rsidR="00B573DB" w:rsidRPr="00432D0D" w:rsidRDefault="00B573DB" w:rsidP="00666FE7">
      <w:pPr>
        <w:numPr>
          <w:ilvl w:val="0"/>
          <w:numId w:val="10"/>
        </w:numPr>
        <w:spacing w:line="25" w:lineRule="atLeast"/>
        <w:rPr>
          <w:lang w:val="en-GB"/>
        </w:rPr>
      </w:pPr>
      <w:r w:rsidRPr="00432D0D">
        <w:rPr>
          <w:lang w:val="en-GB"/>
        </w:rPr>
        <w:t>Di</w:t>
      </w:r>
      <w:r>
        <w:rPr>
          <w:lang w:val="en-GB"/>
        </w:rPr>
        <w:t>f</w:t>
      </w:r>
      <w:r w:rsidRPr="00432D0D">
        <w:rPr>
          <w:lang w:val="en-GB"/>
        </w:rPr>
        <w:t>ficulties to</w:t>
      </w:r>
      <w:r>
        <w:rPr>
          <w:lang w:val="en-GB"/>
        </w:rPr>
        <w:t xml:space="preserve"> find vocational students – 3.6 </w:t>
      </w:r>
      <w:r w:rsidRPr="00432D0D">
        <w:rPr>
          <w:lang w:val="en-GB"/>
        </w:rPr>
        <w:t>(SI 4.3, EL 3.8, PL 3.6, CY 3.4, LV 3.3, BG 2.8, ES 2.0)</w:t>
      </w:r>
    </w:p>
    <w:p w:rsidR="00B573DB" w:rsidRPr="007057E5" w:rsidRDefault="00B573DB" w:rsidP="00666FE7">
      <w:pPr>
        <w:spacing w:line="25" w:lineRule="atLeast"/>
      </w:pPr>
    </w:p>
    <w:p w:rsidR="00B573DB" w:rsidRPr="00666FE7" w:rsidRDefault="00B573DB" w:rsidP="00666FE7">
      <w:pPr>
        <w:pStyle w:val="Heading4"/>
        <w:spacing w:line="25" w:lineRule="atLeast"/>
      </w:pPr>
      <w:bookmarkStart w:id="30" w:name="_Toc485316183"/>
      <w:bookmarkStart w:id="31" w:name="_Toc485316257"/>
      <w:r w:rsidRPr="00666FE7">
        <w:t>Mentoring and internal organization of work</w:t>
      </w:r>
      <w:bookmarkEnd w:id="30"/>
      <w:bookmarkEnd w:id="31"/>
    </w:p>
    <w:p w:rsidR="00B573DB" w:rsidRPr="00396F7E" w:rsidRDefault="00B573DB" w:rsidP="00666FE7">
      <w:pPr>
        <w:spacing w:line="25" w:lineRule="atLeast"/>
        <w:rPr>
          <w:lang w:val="en-GB"/>
        </w:rPr>
      </w:pPr>
      <w:r w:rsidRPr="00396F7E">
        <w:rPr>
          <w:lang w:val="en-GB"/>
        </w:rPr>
        <w:t>In general, on average SMEs from all the participant countries ranked following issues as most relevant in regards to mentoring and internal organization of work:</w:t>
      </w:r>
    </w:p>
    <w:p w:rsidR="00B573DB" w:rsidRPr="00432D0D" w:rsidRDefault="00B573DB" w:rsidP="00666FE7">
      <w:pPr>
        <w:numPr>
          <w:ilvl w:val="0"/>
          <w:numId w:val="11"/>
        </w:numPr>
        <w:spacing w:line="25" w:lineRule="atLeast"/>
        <w:rPr>
          <w:lang w:val="en-GB"/>
        </w:rPr>
      </w:pPr>
      <w:r w:rsidRPr="00396F7E">
        <w:rPr>
          <w:lang w:val="en-GB"/>
        </w:rPr>
        <w:t xml:space="preserve">We lack time </w:t>
      </w:r>
      <w:r>
        <w:rPr>
          <w:lang w:val="en-GB"/>
        </w:rPr>
        <w:t xml:space="preserve">to deal with VET students – 3.7 </w:t>
      </w:r>
      <w:r w:rsidRPr="00396F7E">
        <w:rPr>
          <w:lang w:val="en-GB"/>
        </w:rPr>
        <w:t>(SI 4.4, LV 3.9, EL and PL 3.5</w:t>
      </w:r>
      <w:r w:rsidRPr="00432D0D">
        <w:rPr>
          <w:lang w:val="en-GB"/>
        </w:rPr>
        <w:t>, CY 3.3, ES 2.7, BG 2.4)</w:t>
      </w:r>
    </w:p>
    <w:p w:rsidR="00B573DB" w:rsidRPr="00432D0D" w:rsidRDefault="00B573DB" w:rsidP="00666FE7">
      <w:pPr>
        <w:numPr>
          <w:ilvl w:val="0"/>
          <w:numId w:val="11"/>
        </w:numPr>
        <w:spacing w:line="25" w:lineRule="atLeast"/>
        <w:rPr>
          <w:lang w:val="en-GB"/>
        </w:rPr>
      </w:pPr>
      <w:r w:rsidRPr="00396F7E">
        <w:rPr>
          <w:lang w:val="en-GB"/>
        </w:rPr>
        <w:t>We lack time to participate in (the ob</w:t>
      </w:r>
      <w:r>
        <w:rPr>
          <w:lang w:val="en-GB"/>
        </w:rPr>
        <w:t xml:space="preserve">ligatory) mentor training – 3.6 </w:t>
      </w:r>
      <w:r w:rsidRPr="00396F7E">
        <w:rPr>
          <w:lang w:val="en-GB"/>
        </w:rPr>
        <w:t xml:space="preserve">(SI and LV 3.8, CY 3.7, EL 3.6, </w:t>
      </w:r>
      <w:r w:rsidRPr="00432D0D">
        <w:rPr>
          <w:lang w:val="en-GB"/>
        </w:rPr>
        <w:t>PL 3.4, BG 3.2, ES 2.7)</w:t>
      </w:r>
    </w:p>
    <w:p w:rsidR="00B573DB" w:rsidRDefault="00B573DB" w:rsidP="00666FE7">
      <w:pPr>
        <w:spacing w:line="25" w:lineRule="atLeast"/>
        <w:rPr>
          <w:b/>
          <w:highlight w:val="magenta"/>
          <w:u w:val="single"/>
          <w:lang w:val="en-GB"/>
        </w:rPr>
      </w:pPr>
    </w:p>
    <w:p w:rsidR="00B573DB" w:rsidRPr="00666FE7" w:rsidRDefault="00B573DB" w:rsidP="00666FE7">
      <w:pPr>
        <w:pStyle w:val="Heading4"/>
        <w:spacing w:line="25" w:lineRule="atLeast"/>
      </w:pPr>
      <w:bookmarkStart w:id="32" w:name="_Toc485316184"/>
      <w:bookmarkStart w:id="33" w:name="_Toc485316258"/>
      <w:r w:rsidRPr="00666FE7">
        <w:t>Support network and collaboration</w:t>
      </w:r>
      <w:bookmarkEnd w:id="32"/>
      <w:bookmarkEnd w:id="33"/>
      <w:r w:rsidRPr="00666FE7">
        <w:t xml:space="preserve"> </w:t>
      </w:r>
    </w:p>
    <w:p w:rsidR="00B573DB" w:rsidRDefault="00B573DB" w:rsidP="00666FE7">
      <w:pPr>
        <w:spacing w:line="25" w:lineRule="atLeast"/>
        <w:rPr>
          <w:lang w:val="en-GB"/>
        </w:rPr>
      </w:pPr>
    </w:p>
    <w:p w:rsidR="00B573DB" w:rsidRPr="00396F7E" w:rsidRDefault="00B573DB" w:rsidP="00666FE7">
      <w:pPr>
        <w:spacing w:line="25" w:lineRule="atLeast"/>
        <w:rPr>
          <w:lang w:val="en-GB"/>
        </w:rPr>
      </w:pPr>
      <w:r w:rsidRPr="00396F7E">
        <w:rPr>
          <w:lang w:val="en-GB"/>
        </w:rPr>
        <w:t>In general, SMEs from all the countries ranked following issues in regards to support network and collaboration as most relevant:</w:t>
      </w:r>
    </w:p>
    <w:p w:rsidR="00B573DB" w:rsidRPr="00432D0D" w:rsidRDefault="00B573DB" w:rsidP="00666FE7">
      <w:pPr>
        <w:numPr>
          <w:ilvl w:val="0"/>
          <w:numId w:val="12"/>
        </w:numPr>
        <w:spacing w:line="25" w:lineRule="atLeast"/>
        <w:rPr>
          <w:lang w:val="en-GB"/>
        </w:rPr>
      </w:pPr>
      <w:r w:rsidRPr="00396F7E">
        <w:rPr>
          <w:lang w:val="en-GB"/>
        </w:rPr>
        <w:t>We need better cooperation with vo</w:t>
      </w:r>
      <w:r>
        <w:rPr>
          <w:lang w:val="en-GB"/>
        </w:rPr>
        <w:t xml:space="preserve">cational schools/colleges – 4.0 </w:t>
      </w:r>
      <w:r w:rsidRPr="00396F7E">
        <w:rPr>
          <w:lang w:val="en-GB"/>
        </w:rPr>
        <w:t>(</w:t>
      </w:r>
      <w:r w:rsidRPr="00432D0D">
        <w:rPr>
          <w:lang w:val="en-GB"/>
        </w:rPr>
        <w:t>exception of ES with score 3.2)</w:t>
      </w:r>
    </w:p>
    <w:p w:rsidR="00B573DB" w:rsidRPr="00432D0D" w:rsidRDefault="00B573DB" w:rsidP="00666FE7">
      <w:pPr>
        <w:numPr>
          <w:ilvl w:val="0"/>
          <w:numId w:val="12"/>
        </w:numPr>
        <w:spacing w:line="25" w:lineRule="atLeast"/>
        <w:rPr>
          <w:lang w:val="en-GB"/>
        </w:rPr>
      </w:pPr>
      <w:r w:rsidRPr="00396F7E">
        <w:rPr>
          <w:lang w:val="en-GB"/>
        </w:rPr>
        <w:t>We need better collaboration with chambers/sectoral organizations/other</w:t>
      </w:r>
      <w:r>
        <w:rPr>
          <w:lang w:val="en-GB"/>
        </w:rPr>
        <w:t xml:space="preserve"> training institutions – 4.0</w:t>
      </w:r>
      <w:r w:rsidRPr="00396F7E">
        <w:rPr>
          <w:lang w:val="en-GB"/>
        </w:rPr>
        <w:t xml:space="preserve"> (</w:t>
      </w:r>
      <w:r w:rsidRPr="00432D0D">
        <w:rPr>
          <w:lang w:val="en-GB"/>
        </w:rPr>
        <w:t>exception of PL with score 3.4)</w:t>
      </w:r>
    </w:p>
    <w:p w:rsidR="00B573DB" w:rsidRPr="00432D0D" w:rsidRDefault="00B573DB" w:rsidP="00666FE7">
      <w:pPr>
        <w:numPr>
          <w:ilvl w:val="0"/>
          <w:numId w:val="12"/>
        </w:numPr>
        <w:spacing w:line="25" w:lineRule="atLeast"/>
        <w:rPr>
          <w:lang w:val="en-GB"/>
        </w:rPr>
      </w:pPr>
      <w:r w:rsidRPr="00396F7E">
        <w:rPr>
          <w:lang w:val="en-GB"/>
        </w:rPr>
        <w:t>We need better collaboration with other SMEs offering apprentic</w:t>
      </w:r>
      <w:r>
        <w:rPr>
          <w:lang w:val="en-GB"/>
        </w:rPr>
        <w:t xml:space="preserve">eship/work-based learning - 3.5 </w:t>
      </w:r>
      <w:r w:rsidRPr="00396F7E">
        <w:rPr>
          <w:lang w:val="en-GB"/>
        </w:rPr>
        <w:t xml:space="preserve">(BG 4.6, SI 4.1, ES 3.5, </w:t>
      </w:r>
      <w:r w:rsidRPr="00432D0D">
        <w:rPr>
          <w:lang w:val="en-GB"/>
        </w:rPr>
        <w:t>EL 3.3, LV 3.2, CY 3.0, PL 2.6)</w:t>
      </w:r>
    </w:p>
    <w:p w:rsidR="00B573DB" w:rsidRPr="00396F7E" w:rsidRDefault="00B573DB" w:rsidP="00666FE7">
      <w:pPr>
        <w:spacing w:line="25" w:lineRule="atLeast"/>
        <w:rPr>
          <w:lang w:val="en-GB"/>
        </w:rPr>
      </w:pPr>
    </w:p>
    <w:p w:rsidR="00B573DB" w:rsidRDefault="00B573DB" w:rsidP="00666FE7">
      <w:pPr>
        <w:pStyle w:val="Heading4"/>
        <w:spacing w:line="25" w:lineRule="atLeast"/>
      </w:pPr>
      <w:bookmarkStart w:id="34" w:name="_Toc485316185"/>
      <w:bookmarkStart w:id="35" w:name="_Toc485316259"/>
      <w:r w:rsidRPr="00666FE7">
        <w:t>Vocational education as career option</w:t>
      </w:r>
      <w:bookmarkEnd w:id="34"/>
      <w:bookmarkEnd w:id="35"/>
    </w:p>
    <w:p w:rsidR="00B573DB" w:rsidRPr="00666FE7" w:rsidRDefault="00B573DB" w:rsidP="00666FE7">
      <w:pPr>
        <w:spacing w:line="25" w:lineRule="atLeast"/>
      </w:pPr>
    </w:p>
    <w:p w:rsidR="00B573DB" w:rsidRPr="00396F7E" w:rsidRDefault="00B573DB" w:rsidP="00666FE7">
      <w:pPr>
        <w:spacing w:line="25" w:lineRule="atLeast"/>
        <w:rPr>
          <w:lang w:val="en-GB"/>
        </w:rPr>
      </w:pPr>
      <w:r w:rsidRPr="00396F7E">
        <w:rPr>
          <w:lang w:val="en-GB"/>
        </w:rPr>
        <w:t>Similar to SMEs which are not involved in apprenticeship/WBL, with even higher scores, SMEs from all countries ranked following issues as very relevant in regards to vocational education as a career option:</w:t>
      </w:r>
    </w:p>
    <w:p w:rsidR="00B573DB" w:rsidRPr="00396F7E" w:rsidRDefault="00B573DB" w:rsidP="00666FE7">
      <w:pPr>
        <w:numPr>
          <w:ilvl w:val="0"/>
          <w:numId w:val="25"/>
        </w:numPr>
        <w:spacing w:line="25" w:lineRule="atLeast"/>
        <w:rPr>
          <w:lang w:val="en-GB"/>
        </w:rPr>
      </w:pPr>
      <w:r w:rsidRPr="00396F7E">
        <w:rPr>
          <w:lang w:val="en-GB"/>
        </w:rPr>
        <w:t>More information for students about vocational education as career</w:t>
      </w:r>
      <w:r>
        <w:rPr>
          <w:lang w:val="en-GB"/>
        </w:rPr>
        <w:t xml:space="preserve"> option should be provided – 4.4</w:t>
      </w:r>
    </w:p>
    <w:p w:rsidR="00B573DB" w:rsidRPr="00432D0D" w:rsidRDefault="00B573DB" w:rsidP="00666FE7">
      <w:pPr>
        <w:numPr>
          <w:ilvl w:val="0"/>
          <w:numId w:val="25"/>
        </w:numPr>
        <w:spacing w:line="25" w:lineRule="atLeast"/>
        <w:rPr>
          <w:lang w:val="en-GB"/>
        </w:rPr>
      </w:pPr>
      <w:r w:rsidRPr="00396F7E">
        <w:rPr>
          <w:lang w:val="en-GB"/>
        </w:rPr>
        <w:t xml:space="preserve">The image and prestige of vocational </w:t>
      </w:r>
      <w:r>
        <w:rPr>
          <w:lang w:val="en-GB"/>
        </w:rPr>
        <w:t>education should be raised – 4.3</w:t>
      </w:r>
      <w:r w:rsidRPr="00396F7E">
        <w:rPr>
          <w:lang w:val="en-GB"/>
        </w:rPr>
        <w:t xml:space="preserve"> (</w:t>
      </w:r>
      <w:r w:rsidRPr="00432D0D">
        <w:rPr>
          <w:lang w:val="en-GB"/>
        </w:rPr>
        <w:t>exception of ES with scor</w:t>
      </w:r>
      <w:r>
        <w:rPr>
          <w:lang w:val="en-GB"/>
        </w:rPr>
        <w:t>e 2.8</w:t>
      </w:r>
      <w:r w:rsidRPr="00432D0D">
        <w:rPr>
          <w:lang w:val="en-GB"/>
        </w:rPr>
        <w:t>)</w:t>
      </w:r>
    </w:p>
    <w:p w:rsidR="00B573DB" w:rsidRDefault="00B573DB" w:rsidP="00666FE7">
      <w:pPr>
        <w:spacing w:line="25" w:lineRule="atLeast"/>
        <w:rPr>
          <w:lang w:val="en-GB"/>
        </w:rPr>
      </w:pPr>
      <w:r w:rsidRPr="00396F7E">
        <w:rPr>
          <w:lang w:val="en-GB"/>
        </w:rPr>
        <w:t>In general, cooperation partners in apprenticeship or work-based learning to SMEs in all countries are mostly VET schools (64%), chambers (42%), sectoral organizations (26%) and other training institutions (25%). In Poland and Spain there sectoral organizations and other training institutions are more often cooperation partners than in other countries.</w:t>
      </w:r>
    </w:p>
    <w:p w:rsidR="00B573DB" w:rsidRDefault="00B573DB" w:rsidP="00666FE7">
      <w:pPr>
        <w:spacing w:line="25" w:lineRule="atLeast"/>
        <w:rPr>
          <w:lang w:val="en-GB"/>
        </w:rPr>
      </w:pPr>
      <w:r>
        <w:rPr>
          <w:lang w:val="en-GB"/>
        </w:rPr>
        <w:t>Figure 11. Cooperation partners by country</w:t>
      </w:r>
    </w:p>
    <w:p w:rsidR="00B573DB" w:rsidRPr="00396F7E" w:rsidRDefault="00B573DB" w:rsidP="00666FE7">
      <w:pPr>
        <w:spacing w:line="25" w:lineRule="atLeast"/>
        <w:rPr>
          <w:lang w:val="en-GB"/>
        </w:rPr>
      </w:pPr>
      <w:r>
        <w:pict>
          <v:shape id="_x0000_i1044" type="#_x0000_t75" style="width:450pt;height:219pt">
            <v:imagedata r:id="rId22" o:title=""/>
          </v:shape>
        </w:pict>
      </w:r>
    </w:p>
    <w:p w:rsidR="00B573DB" w:rsidRDefault="00B573DB" w:rsidP="00666FE7">
      <w:pPr>
        <w:spacing w:line="25" w:lineRule="atLeast"/>
        <w:rPr>
          <w:lang w:val="en-GB"/>
        </w:rPr>
      </w:pPr>
    </w:p>
    <w:p w:rsidR="00B573DB" w:rsidRPr="00396F7E" w:rsidRDefault="00B573DB" w:rsidP="00666FE7">
      <w:pPr>
        <w:spacing w:line="25" w:lineRule="atLeast"/>
        <w:rPr>
          <w:lang w:val="en-GB"/>
        </w:rPr>
      </w:pPr>
      <w:r>
        <w:rPr>
          <w:lang w:val="en-GB"/>
        </w:rPr>
        <w:t xml:space="preserve">Other remarks regarding </w:t>
      </w:r>
      <w:r w:rsidRPr="00396F7E">
        <w:rPr>
          <w:lang w:val="en-GB"/>
        </w:rPr>
        <w:t>apprenticeship</w:t>
      </w:r>
      <w:r>
        <w:rPr>
          <w:lang w:val="en-GB"/>
        </w:rPr>
        <w:t xml:space="preserve"> coming from SMEs which are involved</w:t>
      </w:r>
      <w:r w:rsidRPr="00396F7E">
        <w:rPr>
          <w:lang w:val="en-GB"/>
        </w:rPr>
        <w:t>:</w:t>
      </w:r>
    </w:p>
    <w:p w:rsidR="00B573DB" w:rsidRPr="00432D0D" w:rsidRDefault="00B573DB" w:rsidP="00666FE7">
      <w:pPr>
        <w:numPr>
          <w:ilvl w:val="0"/>
          <w:numId w:val="28"/>
        </w:numPr>
        <w:spacing w:line="25" w:lineRule="atLeast"/>
        <w:rPr>
          <w:i/>
          <w:lang w:val="en-GB"/>
        </w:rPr>
      </w:pPr>
      <w:r w:rsidRPr="00432D0D">
        <w:rPr>
          <w:i/>
          <w:lang w:val="en-GB"/>
        </w:rPr>
        <w:t>“movement with mutual benefits” (EL)</w:t>
      </w:r>
    </w:p>
    <w:p w:rsidR="00B573DB" w:rsidRPr="00432D0D" w:rsidRDefault="00B573DB" w:rsidP="00666FE7">
      <w:pPr>
        <w:numPr>
          <w:ilvl w:val="0"/>
          <w:numId w:val="28"/>
        </w:numPr>
        <w:spacing w:line="25" w:lineRule="atLeast"/>
        <w:rPr>
          <w:i/>
          <w:lang w:val="en-GB"/>
        </w:rPr>
      </w:pPr>
      <w:r w:rsidRPr="00432D0D">
        <w:rPr>
          <w:i/>
          <w:lang w:val="en-GB"/>
        </w:rPr>
        <w:t>“there should be more practical aspects in VET education” (PL)</w:t>
      </w:r>
    </w:p>
    <w:p w:rsidR="00B573DB" w:rsidRPr="00432D0D" w:rsidRDefault="00B573DB" w:rsidP="00666FE7">
      <w:pPr>
        <w:numPr>
          <w:ilvl w:val="0"/>
          <w:numId w:val="28"/>
        </w:numPr>
        <w:spacing w:line="25" w:lineRule="atLeast"/>
        <w:rPr>
          <w:i/>
          <w:lang w:val="en-GB"/>
        </w:rPr>
      </w:pPr>
      <w:r w:rsidRPr="00432D0D">
        <w:rPr>
          <w:i/>
          <w:lang w:val="en-GB"/>
        </w:rPr>
        <w:t>“there are no students interested in apprenticeships” (PL)</w:t>
      </w:r>
    </w:p>
    <w:p w:rsidR="00B573DB" w:rsidRPr="00432D0D" w:rsidRDefault="00B573DB" w:rsidP="00666FE7">
      <w:pPr>
        <w:numPr>
          <w:ilvl w:val="0"/>
          <w:numId w:val="28"/>
        </w:numPr>
        <w:spacing w:line="25" w:lineRule="atLeast"/>
        <w:rPr>
          <w:i/>
          <w:lang w:val="en-GB"/>
        </w:rPr>
      </w:pPr>
      <w:r w:rsidRPr="00432D0D">
        <w:rPr>
          <w:i/>
          <w:lang w:val="en-GB"/>
        </w:rPr>
        <w:t>“we would like to participate more” (SL)</w:t>
      </w:r>
    </w:p>
    <w:p w:rsidR="00B573DB" w:rsidRPr="00432D0D" w:rsidRDefault="00B573DB" w:rsidP="00666FE7">
      <w:pPr>
        <w:numPr>
          <w:ilvl w:val="0"/>
          <w:numId w:val="28"/>
        </w:numPr>
        <w:spacing w:line="25" w:lineRule="atLeast"/>
        <w:rPr>
          <w:i/>
          <w:lang w:val="en-GB"/>
        </w:rPr>
      </w:pPr>
      <w:r w:rsidRPr="00432D0D">
        <w:rPr>
          <w:i/>
          <w:lang w:val="en-GB"/>
        </w:rPr>
        <w:t>“2 or 3 months are not enough to truly understand the business” (ES)</w:t>
      </w:r>
    </w:p>
    <w:p w:rsidR="00B573DB" w:rsidRPr="00432D0D" w:rsidRDefault="00B573DB" w:rsidP="00666FE7">
      <w:pPr>
        <w:numPr>
          <w:ilvl w:val="0"/>
          <w:numId w:val="28"/>
        </w:numPr>
        <w:spacing w:line="25" w:lineRule="atLeast"/>
        <w:rPr>
          <w:i/>
          <w:lang w:val="en-GB"/>
        </w:rPr>
      </w:pPr>
      <w:r w:rsidRPr="00432D0D">
        <w:rPr>
          <w:i/>
          <w:lang w:val="en-GB"/>
        </w:rPr>
        <w:t>“most important thing you can learn during an apprenticeship (in this area) is how to treat people” (ES)</w:t>
      </w:r>
    </w:p>
    <w:p w:rsidR="00B573DB" w:rsidRPr="00432D0D" w:rsidRDefault="00B573DB" w:rsidP="00666FE7">
      <w:pPr>
        <w:numPr>
          <w:ilvl w:val="0"/>
          <w:numId w:val="28"/>
        </w:numPr>
        <w:spacing w:line="25" w:lineRule="atLeast"/>
        <w:rPr>
          <w:i/>
          <w:lang w:val="en-GB"/>
        </w:rPr>
      </w:pPr>
      <w:r w:rsidRPr="00432D0D">
        <w:rPr>
          <w:i/>
          <w:lang w:val="en-GB"/>
        </w:rPr>
        <w:t>“the requirements for taking an official apprentice in Spain far outweigh the benefits” (ES)</w:t>
      </w:r>
    </w:p>
    <w:p w:rsidR="00B573DB" w:rsidRPr="00432D0D" w:rsidRDefault="00B573DB" w:rsidP="00666FE7">
      <w:pPr>
        <w:numPr>
          <w:ilvl w:val="0"/>
          <w:numId w:val="28"/>
        </w:numPr>
        <w:spacing w:line="25" w:lineRule="atLeast"/>
        <w:rPr>
          <w:i/>
          <w:lang w:val="en-GB"/>
        </w:rPr>
      </w:pPr>
      <w:r w:rsidRPr="00432D0D">
        <w:rPr>
          <w:i/>
          <w:lang w:val="en-GB"/>
        </w:rPr>
        <w:t>“we would be open to the possibility of taking apprentices if the opportunity provided itself in a reasonable way” (ES)</w:t>
      </w:r>
    </w:p>
    <w:p w:rsidR="00B573DB" w:rsidRPr="00396F7E" w:rsidRDefault="00B573DB" w:rsidP="00666FE7">
      <w:pPr>
        <w:spacing w:line="25" w:lineRule="atLeast"/>
        <w:rPr>
          <w:lang w:val="en-GB"/>
        </w:rPr>
      </w:pPr>
    </w:p>
    <w:p w:rsidR="00B573DB" w:rsidRPr="00666FE7" w:rsidRDefault="00B573DB" w:rsidP="00666FE7">
      <w:pPr>
        <w:pStyle w:val="Heading2"/>
        <w:spacing w:line="25" w:lineRule="atLeast"/>
      </w:pPr>
      <w:r w:rsidRPr="00666FE7">
        <w:br w:type="page"/>
      </w:r>
      <w:bookmarkStart w:id="36" w:name="_Toc485316186"/>
      <w:bookmarkStart w:id="37" w:name="_Toc485316260"/>
      <w:r w:rsidRPr="00666FE7">
        <w:t>3.2 Intermediary organizations (IMOs)</w:t>
      </w:r>
      <w:bookmarkEnd w:id="36"/>
      <w:bookmarkEnd w:id="37"/>
    </w:p>
    <w:p w:rsidR="00B573DB" w:rsidRDefault="00B573DB" w:rsidP="00666FE7">
      <w:pPr>
        <w:spacing w:line="25" w:lineRule="atLeast"/>
        <w:rPr>
          <w:lang w:val="en-GB"/>
        </w:rPr>
      </w:pPr>
      <w:r w:rsidRPr="00396F7E">
        <w:rPr>
          <w:lang w:val="en-GB"/>
        </w:rPr>
        <w:t>Among surveyed intermediary organizations, there were 36% of chambers, 24% of sectoral organizations, 21% of centres for vocational education and training and 20% of other intermediary organizations, among them consultancy organizations, continuing professional development organization of VET and in-company tutors, non-profit foundation, R&amp;D centre, universities of applied sciences, business support centre, HR development company, training company, regional federation of industries, labour office, higher education foundation.</w:t>
      </w:r>
    </w:p>
    <w:p w:rsidR="00B573DB" w:rsidRPr="00396F7E" w:rsidRDefault="00B573DB" w:rsidP="00666FE7">
      <w:pPr>
        <w:spacing w:line="25" w:lineRule="atLeast"/>
        <w:rPr>
          <w:lang w:val="en-GB"/>
        </w:rPr>
      </w:pPr>
      <w:r>
        <w:rPr>
          <w:lang w:val="en-GB"/>
        </w:rPr>
        <w:t>Figure 12. Percentage of organisations by type.</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45" type="#_x0000_t75" style="width:450pt;height:138.75pt">
            <v:imagedata r:id="rId23" o:title=""/>
          </v:shape>
        </w:pict>
      </w:r>
    </w:p>
    <w:p w:rsidR="00B573DB" w:rsidRDefault="00B573DB" w:rsidP="00666FE7">
      <w:pPr>
        <w:spacing w:line="25" w:lineRule="atLeast"/>
        <w:rPr>
          <w:lang w:val="en-GB"/>
        </w:rPr>
      </w:pPr>
      <w:r w:rsidRPr="00396F7E">
        <w:rPr>
          <w:lang w:val="en-GB"/>
        </w:rPr>
        <w:t>Most of them operate on regional (40%) and national level (34%), while 26% of the surveyed intermediary organizations operate on local level.</w:t>
      </w:r>
    </w:p>
    <w:p w:rsidR="00B573DB" w:rsidRDefault="00B573DB" w:rsidP="00666FE7">
      <w:pPr>
        <w:spacing w:line="25" w:lineRule="atLeast"/>
        <w:rPr>
          <w:lang w:val="en-GB"/>
        </w:rPr>
      </w:pPr>
      <w:r>
        <w:rPr>
          <w:lang w:val="en-GB"/>
        </w:rPr>
        <w:t>Figure 13.  Percentage of organisations by level of operation.</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46" type="#_x0000_t75" style="width:450pt;height:138.75pt">
            <v:imagedata r:id="rId24" o:title=""/>
          </v:shape>
        </w:pict>
      </w:r>
    </w:p>
    <w:p w:rsidR="00B573DB" w:rsidRPr="00666FE7" w:rsidRDefault="00B573DB" w:rsidP="00666FE7">
      <w:pPr>
        <w:pStyle w:val="Heading3"/>
        <w:spacing w:line="25" w:lineRule="atLeast"/>
      </w:pPr>
      <w:bookmarkStart w:id="38" w:name="_Toc485316187"/>
      <w:bookmarkStart w:id="39" w:name="_Toc485316261"/>
      <w:r w:rsidRPr="00666FE7">
        <w:t>Source of financing of IMOs</w:t>
      </w:r>
      <w:bookmarkEnd w:id="38"/>
      <w:bookmarkEnd w:id="39"/>
    </w:p>
    <w:p w:rsidR="00B573DB" w:rsidRPr="00396F7E" w:rsidRDefault="00B573DB" w:rsidP="00666FE7">
      <w:pPr>
        <w:spacing w:line="25" w:lineRule="atLeast"/>
        <w:rPr>
          <w:lang w:val="en-GB"/>
        </w:rPr>
      </w:pPr>
      <w:r w:rsidRPr="00396F7E">
        <w:rPr>
          <w:lang w:val="en-GB"/>
        </w:rPr>
        <w:t xml:space="preserve">43% of all the IMOs surveyed have mix of public and private sources, 42% private sources and 15% public sources. </w:t>
      </w:r>
    </w:p>
    <w:p w:rsidR="00B573DB" w:rsidRPr="00396F7E" w:rsidRDefault="00B573DB" w:rsidP="00666FE7">
      <w:pPr>
        <w:spacing w:line="25" w:lineRule="atLeast"/>
        <w:rPr>
          <w:lang w:val="en-GB"/>
        </w:rPr>
      </w:pPr>
      <w:r w:rsidRPr="00396F7E">
        <w:rPr>
          <w:lang w:val="en-GB"/>
        </w:rPr>
        <w:t>From Bulgaria, 53% have mix of public and private, 27% public and 20% private.</w:t>
      </w:r>
    </w:p>
    <w:p w:rsidR="00B573DB" w:rsidRPr="00396F7E" w:rsidRDefault="00B573DB" w:rsidP="00666FE7">
      <w:pPr>
        <w:spacing w:line="25" w:lineRule="atLeast"/>
        <w:rPr>
          <w:lang w:val="en-GB"/>
        </w:rPr>
      </w:pPr>
      <w:r w:rsidRPr="00396F7E">
        <w:rPr>
          <w:lang w:val="en-GB"/>
        </w:rPr>
        <w:t>From Cyprus, 90% of IMOs have private sources and 10% mix of public and private.</w:t>
      </w:r>
    </w:p>
    <w:p w:rsidR="00B573DB" w:rsidRPr="00396F7E" w:rsidRDefault="00B573DB" w:rsidP="00666FE7">
      <w:pPr>
        <w:spacing w:line="25" w:lineRule="atLeast"/>
        <w:rPr>
          <w:lang w:val="en-GB"/>
        </w:rPr>
      </w:pPr>
      <w:r w:rsidRPr="00396F7E">
        <w:rPr>
          <w:lang w:val="en-GB"/>
        </w:rPr>
        <w:t>From Greece, 63% have mix and 33 % have public funding.</w:t>
      </w:r>
    </w:p>
    <w:p w:rsidR="00B573DB" w:rsidRPr="00396F7E" w:rsidRDefault="00B573DB" w:rsidP="00666FE7">
      <w:pPr>
        <w:spacing w:line="25" w:lineRule="atLeast"/>
        <w:rPr>
          <w:lang w:val="en-GB"/>
        </w:rPr>
      </w:pPr>
      <w:r w:rsidRPr="00396F7E">
        <w:rPr>
          <w:lang w:val="en-GB"/>
        </w:rPr>
        <w:t>From Latvia, 44% have private, 33% public and 22% mix of both.</w:t>
      </w:r>
    </w:p>
    <w:p w:rsidR="00B573DB" w:rsidRPr="00396F7E" w:rsidRDefault="00B573DB" w:rsidP="00666FE7">
      <w:pPr>
        <w:spacing w:line="25" w:lineRule="atLeast"/>
        <w:rPr>
          <w:lang w:val="en-GB"/>
        </w:rPr>
      </w:pPr>
      <w:r w:rsidRPr="00396F7E">
        <w:rPr>
          <w:lang w:val="en-GB"/>
        </w:rPr>
        <w:t>From Poland, 61% of IMOs have mix, 22% public sources and 17% private sources.</w:t>
      </w:r>
    </w:p>
    <w:p w:rsidR="00B573DB" w:rsidRPr="00396F7E" w:rsidRDefault="00B573DB" w:rsidP="00666FE7">
      <w:pPr>
        <w:spacing w:line="25" w:lineRule="atLeast"/>
        <w:rPr>
          <w:lang w:val="en-GB"/>
        </w:rPr>
      </w:pPr>
      <w:r w:rsidRPr="00396F7E">
        <w:rPr>
          <w:lang w:val="en-GB"/>
        </w:rPr>
        <w:t>From Slovenia, 92% have private sources and 8% have mix.</w:t>
      </w:r>
    </w:p>
    <w:p w:rsidR="00B573DB" w:rsidRPr="00396F7E" w:rsidRDefault="00B573DB" w:rsidP="00666FE7">
      <w:pPr>
        <w:spacing w:line="25" w:lineRule="atLeast"/>
        <w:rPr>
          <w:lang w:val="en-GB"/>
        </w:rPr>
      </w:pPr>
      <w:r w:rsidRPr="00396F7E">
        <w:rPr>
          <w:lang w:val="en-GB"/>
        </w:rPr>
        <w:t>In Spain, 50% have mix of public and private sources, 25% have public and 25% private.</w:t>
      </w:r>
    </w:p>
    <w:p w:rsidR="00B573DB" w:rsidRPr="00D708AC" w:rsidRDefault="00B573DB" w:rsidP="00666FE7">
      <w:pPr>
        <w:spacing w:line="25" w:lineRule="atLeast"/>
        <w:rPr>
          <w:color w:val="FF00FF"/>
          <w:lang w:val="de-DE"/>
        </w:rPr>
      </w:pPr>
      <w:r w:rsidRPr="00D708AC">
        <w:rPr>
          <w:color w:val="FF00FF"/>
          <w:lang w:val="de-DE"/>
        </w:rPr>
        <w:t>Belgium (N=1): 100% private</w:t>
      </w:r>
    </w:p>
    <w:p w:rsidR="00B573DB" w:rsidRPr="00D708AC" w:rsidRDefault="00B573DB" w:rsidP="00666FE7">
      <w:pPr>
        <w:spacing w:line="25" w:lineRule="atLeast"/>
        <w:rPr>
          <w:color w:val="FF00FF"/>
          <w:lang w:val="de-DE"/>
        </w:rPr>
      </w:pPr>
      <w:r w:rsidRPr="00D708AC">
        <w:rPr>
          <w:color w:val="FF00FF"/>
          <w:lang w:val="de-DE"/>
        </w:rPr>
        <w:t>Denmark (N=1): 100% public</w:t>
      </w:r>
    </w:p>
    <w:p w:rsidR="00B573DB" w:rsidRPr="00D708AC" w:rsidRDefault="00B573DB" w:rsidP="00666FE7">
      <w:pPr>
        <w:spacing w:line="25" w:lineRule="atLeast"/>
        <w:rPr>
          <w:color w:val="FF00FF"/>
          <w:lang w:val="en-GB"/>
        </w:rPr>
      </w:pPr>
      <w:r w:rsidRPr="00D708AC">
        <w:rPr>
          <w:color w:val="FF00FF"/>
          <w:lang w:val="en-GB"/>
        </w:rPr>
        <w:t>Finland (N=3): 67% mix and 33% public</w:t>
      </w:r>
    </w:p>
    <w:p w:rsidR="00B573DB" w:rsidRDefault="00B573DB" w:rsidP="00666FE7">
      <w:pPr>
        <w:spacing w:line="25" w:lineRule="atLeast"/>
        <w:rPr>
          <w:lang w:val="en-GB"/>
        </w:rPr>
      </w:pPr>
      <w:r w:rsidRPr="00D708AC">
        <w:rPr>
          <w:color w:val="FF00FF"/>
          <w:lang w:val="en-GB"/>
        </w:rPr>
        <w:t>Portugal (N=1): 100% mix</w:t>
      </w:r>
    </w:p>
    <w:p w:rsidR="00B573DB" w:rsidRDefault="00B573DB" w:rsidP="00666FE7">
      <w:pPr>
        <w:spacing w:line="25" w:lineRule="atLeast"/>
        <w:rPr>
          <w:lang w:val="en-GB"/>
        </w:rPr>
      </w:pPr>
    </w:p>
    <w:p w:rsidR="00B573DB" w:rsidRDefault="00B573DB" w:rsidP="00666FE7">
      <w:pPr>
        <w:spacing w:line="25" w:lineRule="atLeast"/>
        <w:rPr>
          <w:lang w:val="en-GB"/>
        </w:rPr>
      </w:pPr>
      <w:r>
        <w:rPr>
          <w:lang w:val="en-GB"/>
        </w:rPr>
        <w:t>Figure 14.  Percentage of organisations by source of financing.</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47" type="#_x0000_t75" style="width:450pt;height:138.75pt">
            <v:imagedata r:id="rId25" o:title=""/>
          </v:shape>
        </w:pict>
      </w:r>
    </w:p>
    <w:p w:rsidR="00B573DB" w:rsidRDefault="00B573DB" w:rsidP="00666FE7">
      <w:pPr>
        <w:spacing w:line="25" w:lineRule="atLeast"/>
        <w:rPr>
          <w:lang w:val="en-GB"/>
        </w:rPr>
      </w:pPr>
    </w:p>
    <w:p w:rsidR="00B573DB" w:rsidRDefault="00B573DB" w:rsidP="00666FE7">
      <w:pPr>
        <w:spacing w:line="25" w:lineRule="atLeast"/>
        <w:rPr>
          <w:lang w:val="en-GB"/>
        </w:rPr>
      </w:pPr>
      <w:r>
        <w:rPr>
          <w:lang w:val="en-GB"/>
        </w:rPr>
        <w:t xml:space="preserve">Figure 15. Percentage of organisations by source of financing by country. </w:t>
      </w:r>
    </w:p>
    <w:p w:rsidR="00B573DB" w:rsidRPr="00666FE7" w:rsidRDefault="00B573DB" w:rsidP="00666FE7">
      <w:pPr>
        <w:spacing w:line="25" w:lineRule="atLeast"/>
        <w:rPr>
          <w:lang w:val="en-GB"/>
        </w:rPr>
      </w:pPr>
      <w:r w:rsidRPr="00E55CB6">
        <w:rPr>
          <w:rFonts w:ascii="Times New Roman" w:hAnsi="Times New Roman"/>
          <w:sz w:val="24"/>
          <w:szCs w:val="24"/>
        </w:rPr>
        <w:pict>
          <v:shape id="_x0000_i1048" type="#_x0000_t75" style="width:450pt;height:270pt">
            <v:imagedata r:id="rId26" o:title=""/>
          </v:shape>
        </w:pict>
      </w:r>
    </w:p>
    <w:p w:rsidR="00B573DB" w:rsidRPr="00666FE7" w:rsidRDefault="00B573DB" w:rsidP="00666FE7">
      <w:pPr>
        <w:pStyle w:val="Heading3"/>
        <w:spacing w:line="25" w:lineRule="atLeast"/>
      </w:pPr>
      <w:bookmarkStart w:id="40" w:name="_Toc485316188"/>
      <w:bookmarkStart w:id="41" w:name="_Toc485316262"/>
      <w:r w:rsidRPr="00666FE7">
        <w:t>Cooperation</w:t>
      </w:r>
      <w:bookmarkEnd w:id="40"/>
      <w:bookmarkEnd w:id="41"/>
    </w:p>
    <w:p w:rsidR="00B573DB" w:rsidRPr="00396F7E" w:rsidRDefault="00B573DB" w:rsidP="00666FE7">
      <w:pPr>
        <w:spacing w:line="25" w:lineRule="atLeast"/>
        <w:rPr>
          <w:lang w:val="en-GB"/>
        </w:rPr>
      </w:pPr>
      <w:r w:rsidRPr="00396F7E">
        <w:rPr>
          <w:lang w:val="en-GB"/>
        </w:rPr>
        <w:t>60% of IMOs currently cooperate with companies and 38% would like to strengthen the cooperation.</w:t>
      </w:r>
    </w:p>
    <w:p w:rsidR="00B573DB" w:rsidRPr="00396F7E" w:rsidRDefault="00B573DB" w:rsidP="00666FE7">
      <w:pPr>
        <w:spacing w:line="25" w:lineRule="atLeast"/>
        <w:rPr>
          <w:lang w:val="en-GB"/>
        </w:rPr>
      </w:pPr>
      <w:r w:rsidRPr="00396F7E">
        <w:rPr>
          <w:lang w:val="en-GB"/>
        </w:rPr>
        <w:t>40% of IMOs currently cooperate with sectoral organizations and 53% would like to strengthen the cooperation.</w:t>
      </w:r>
    </w:p>
    <w:p w:rsidR="00B573DB" w:rsidRPr="00396F7E" w:rsidRDefault="00B573DB" w:rsidP="00666FE7">
      <w:pPr>
        <w:spacing w:line="25" w:lineRule="atLeast"/>
        <w:rPr>
          <w:lang w:val="en-GB"/>
        </w:rPr>
      </w:pPr>
      <w:r w:rsidRPr="00396F7E">
        <w:rPr>
          <w:lang w:val="en-GB"/>
        </w:rPr>
        <w:t>46% of IMOs currently cooperate with VET schools and 48% would like to strengthen the cooperation.</w:t>
      </w:r>
    </w:p>
    <w:p w:rsidR="00B573DB" w:rsidRPr="00396F7E" w:rsidRDefault="00B573DB" w:rsidP="00666FE7">
      <w:pPr>
        <w:spacing w:line="25" w:lineRule="atLeast"/>
        <w:rPr>
          <w:lang w:val="en-GB"/>
        </w:rPr>
      </w:pPr>
      <w:r w:rsidRPr="00396F7E">
        <w:rPr>
          <w:lang w:val="en-GB"/>
        </w:rPr>
        <w:t>39% of IMOs currently cooperate with national or regional state organizations and 58% would like to strengthen the cooperation.</w:t>
      </w:r>
    </w:p>
    <w:p w:rsidR="00B573DB" w:rsidRDefault="00B573DB" w:rsidP="00666FE7">
      <w:pPr>
        <w:spacing w:line="25" w:lineRule="atLeast"/>
        <w:rPr>
          <w:lang w:val="en-GB"/>
        </w:rPr>
      </w:pPr>
      <w:r w:rsidRPr="00396F7E">
        <w:rPr>
          <w:lang w:val="en-GB"/>
        </w:rPr>
        <w:t>43% of IMOs currently cooperate with other chambers and 53% would like to strengthen the cooperation.</w:t>
      </w:r>
    </w:p>
    <w:p w:rsidR="00B573DB" w:rsidRDefault="00B573DB" w:rsidP="00666FE7">
      <w:pPr>
        <w:spacing w:line="25" w:lineRule="atLeast"/>
        <w:rPr>
          <w:lang w:val="en-GB"/>
        </w:rPr>
      </w:pPr>
      <w:r>
        <w:rPr>
          <w:lang w:val="en-GB"/>
        </w:rPr>
        <w:t xml:space="preserve">Figure 16. Organisations’ </w:t>
      </w:r>
      <w:r w:rsidRPr="00C07C2A">
        <w:rPr>
          <w:lang w:val="en-GB"/>
        </w:rPr>
        <w:t xml:space="preserve">current cooperative efforts and preferences </w:t>
      </w:r>
      <w:r>
        <w:rPr>
          <w:lang w:val="en-GB"/>
        </w:rPr>
        <w:t>for future cooperation.</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49" type="#_x0000_t75" style="width:450pt;height:183pt">
            <v:imagedata r:id="rId27" o:title=""/>
          </v:shape>
        </w:pict>
      </w:r>
    </w:p>
    <w:p w:rsidR="00B573DB" w:rsidRPr="00396F7E" w:rsidRDefault="00B573DB" w:rsidP="00666FE7">
      <w:pPr>
        <w:spacing w:line="25" w:lineRule="atLeast"/>
        <w:rPr>
          <w:lang w:val="en-GB"/>
        </w:rPr>
      </w:pPr>
      <w:r w:rsidRPr="00396F7E">
        <w:rPr>
          <w:lang w:val="en-GB"/>
        </w:rPr>
        <w:t>Other organizations mentioned among those IMOs currently cooperate or would like to strengthen the cooperation with are Europ</w:t>
      </w:r>
      <w:r>
        <w:rPr>
          <w:lang w:val="en-GB"/>
        </w:rPr>
        <w:t>e</w:t>
      </w:r>
      <w:r w:rsidRPr="00396F7E">
        <w:rPr>
          <w:lang w:val="en-GB"/>
        </w:rPr>
        <w:t>an institutions and municipalities (5%).</w:t>
      </w:r>
    </w:p>
    <w:p w:rsidR="00B573DB" w:rsidRPr="00396F7E" w:rsidRDefault="00B573DB" w:rsidP="00666FE7">
      <w:pPr>
        <w:spacing w:line="25" w:lineRule="atLeast"/>
        <w:rPr>
          <w:lang w:val="en-GB"/>
        </w:rPr>
      </w:pPr>
    </w:p>
    <w:p w:rsidR="00B573DB" w:rsidRPr="00666FE7" w:rsidRDefault="00B573DB" w:rsidP="00666FE7">
      <w:pPr>
        <w:pStyle w:val="Heading3"/>
        <w:spacing w:line="25" w:lineRule="atLeast"/>
      </w:pPr>
      <w:bookmarkStart w:id="42" w:name="_Toc485316189"/>
      <w:bookmarkStart w:id="43" w:name="_Toc485316263"/>
      <w:r w:rsidRPr="00666FE7">
        <w:t>Improvement of service offer</w:t>
      </w:r>
      <w:bookmarkEnd w:id="42"/>
      <w:bookmarkEnd w:id="43"/>
    </w:p>
    <w:p w:rsidR="00B573DB" w:rsidRPr="00396F7E" w:rsidRDefault="00B573DB" w:rsidP="00666FE7">
      <w:pPr>
        <w:spacing w:line="25" w:lineRule="atLeast"/>
        <w:rPr>
          <w:lang w:val="en-GB"/>
        </w:rPr>
      </w:pPr>
      <w:r w:rsidRPr="00396F7E">
        <w:rPr>
          <w:lang w:val="en-GB"/>
        </w:rPr>
        <w:t>78% of IMOs would like to improve their service offer regarding promotion</w:t>
      </w:r>
      <w:r>
        <w:rPr>
          <w:lang w:val="en-GB"/>
        </w:rPr>
        <w:t xml:space="preserve"> of apprenticeship among SMEs.</w:t>
      </w:r>
    </w:p>
    <w:p w:rsidR="00B573DB" w:rsidRPr="00396F7E" w:rsidRDefault="00B573DB" w:rsidP="00666FE7">
      <w:pPr>
        <w:spacing w:line="25" w:lineRule="atLeast"/>
        <w:rPr>
          <w:lang w:val="en-GB"/>
        </w:rPr>
      </w:pPr>
      <w:r w:rsidRPr="00396F7E">
        <w:rPr>
          <w:lang w:val="en-GB"/>
        </w:rPr>
        <w:t>71% of IMOs would like to improve their service offer in regards to creating links between VET organizations and SMEs.</w:t>
      </w:r>
    </w:p>
    <w:p w:rsidR="00B573DB" w:rsidRPr="00396F7E" w:rsidRDefault="00B573DB" w:rsidP="00666FE7">
      <w:pPr>
        <w:spacing w:line="25" w:lineRule="atLeast"/>
        <w:rPr>
          <w:lang w:val="en-GB"/>
        </w:rPr>
      </w:pPr>
      <w:r w:rsidRPr="00396F7E">
        <w:rPr>
          <w:lang w:val="en-GB"/>
        </w:rPr>
        <w:t>71% of IMOs would like to improve their service offer in regards to building of networks among SMEs and other stakeholders to support apprenticeships.</w:t>
      </w:r>
    </w:p>
    <w:p w:rsidR="00B573DB" w:rsidRPr="00396F7E" w:rsidRDefault="00B573DB" w:rsidP="00666FE7">
      <w:pPr>
        <w:spacing w:line="25" w:lineRule="atLeast"/>
        <w:rPr>
          <w:lang w:val="en-GB"/>
        </w:rPr>
      </w:pPr>
      <w:r w:rsidRPr="00396F7E">
        <w:rPr>
          <w:lang w:val="en-GB"/>
        </w:rPr>
        <w:t>65% of IMOs would like to improve their service offer in regards to raising interest among students in vocational training to work in SMEs.</w:t>
      </w:r>
    </w:p>
    <w:p w:rsidR="00B573DB" w:rsidRPr="00396F7E" w:rsidRDefault="00B573DB" w:rsidP="00666FE7">
      <w:pPr>
        <w:spacing w:line="25" w:lineRule="atLeast"/>
        <w:rPr>
          <w:lang w:val="en-GB"/>
        </w:rPr>
      </w:pPr>
      <w:r w:rsidRPr="00396F7E">
        <w:rPr>
          <w:lang w:val="en-GB"/>
        </w:rPr>
        <w:t>62% of IMOs would like to improve their service offer regarding promotion of vocational professions, especially those in need of workers</w:t>
      </w:r>
    </w:p>
    <w:p w:rsidR="00B573DB" w:rsidRPr="00396F7E" w:rsidRDefault="00B573DB" w:rsidP="00666FE7">
      <w:pPr>
        <w:spacing w:line="25" w:lineRule="atLeast"/>
        <w:rPr>
          <w:lang w:val="en-GB"/>
        </w:rPr>
      </w:pPr>
      <w:r w:rsidRPr="00396F7E">
        <w:rPr>
          <w:lang w:val="en-GB"/>
        </w:rPr>
        <w:t>54% of IMOs would like to improve their service offer in regards to supporting SMEs to select appropriate candidates for apprenticeship (match-making).</w:t>
      </w:r>
    </w:p>
    <w:p w:rsidR="00B573DB" w:rsidRPr="00396F7E" w:rsidRDefault="00B573DB" w:rsidP="00666FE7">
      <w:pPr>
        <w:spacing w:line="25" w:lineRule="atLeast"/>
        <w:rPr>
          <w:lang w:val="en-GB"/>
        </w:rPr>
      </w:pPr>
      <w:r w:rsidRPr="00396F7E">
        <w:rPr>
          <w:lang w:val="en-GB"/>
        </w:rPr>
        <w:t>52% of IMOs would like to improve their service offer in regards to support for in-company trainers/mentors to gain knowledge about training methods etc.</w:t>
      </w:r>
    </w:p>
    <w:p w:rsidR="00B573DB" w:rsidRPr="00396F7E" w:rsidRDefault="00B573DB" w:rsidP="00666FE7">
      <w:pPr>
        <w:spacing w:line="25" w:lineRule="atLeast"/>
        <w:rPr>
          <w:lang w:val="en-GB"/>
        </w:rPr>
      </w:pPr>
      <w:r w:rsidRPr="00396F7E">
        <w:rPr>
          <w:lang w:val="en-GB"/>
        </w:rPr>
        <w:t>47% of IMOs would like to improve their service offer in regards to support for in-company trainers/mentors to gain practical knowledge.</w:t>
      </w:r>
    </w:p>
    <w:p w:rsidR="00B573DB" w:rsidRPr="00396F7E" w:rsidRDefault="00B573DB" w:rsidP="00666FE7">
      <w:pPr>
        <w:spacing w:line="25" w:lineRule="atLeast"/>
        <w:rPr>
          <w:lang w:val="en-GB"/>
        </w:rPr>
      </w:pPr>
      <w:r w:rsidRPr="00396F7E">
        <w:rPr>
          <w:lang w:val="en-GB"/>
        </w:rPr>
        <w:t>41% of IMOs would like to improve their service offer in regards to support for in-company trainers/mentors to obtain mentor certifications.</w:t>
      </w:r>
    </w:p>
    <w:p w:rsidR="00B573DB" w:rsidRPr="00396F7E" w:rsidRDefault="00B573DB" w:rsidP="00666FE7">
      <w:pPr>
        <w:spacing w:line="25" w:lineRule="atLeast"/>
        <w:rPr>
          <w:lang w:val="en-GB"/>
        </w:rPr>
      </w:pPr>
      <w:r w:rsidRPr="00396F7E">
        <w:rPr>
          <w:lang w:val="en-GB"/>
        </w:rPr>
        <w:t>41% of IMOs would like to improve their service offer in regards to support for in-company trainers/mentors with monitoring and supervision of apprenticeships.</w:t>
      </w:r>
    </w:p>
    <w:p w:rsidR="00B573DB" w:rsidRPr="00396F7E" w:rsidRDefault="00B573DB" w:rsidP="00666FE7">
      <w:pPr>
        <w:spacing w:line="25" w:lineRule="atLeast"/>
        <w:rPr>
          <w:lang w:val="en-GB"/>
        </w:rPr>
      </w:pPr>
      <w:r w:rsidRPr="00396F7E">
        <w:rPr>
          <w:lang w:val="en-GB"/>
        </w:rPr>
        <w:t>40% of IMOs would like to improve their service offer in regards to support for in-company trainers/mentors to manage the apprenticeships internally.</w:t>
      </w:r>
    </w:p>
    <w:p w:rsidR="00B573DB" w:rsidRDefault="00B573DB" w:rsidP="00666FE7">
      <w:pPr>
        <w:spacing w:line="25" w:lineRule="atLeast"/>
        <w:rPr>
          <w:lang w:val="en-GB"/>
        </w:rPr>
      </w:pPr>
      <w:r w:rsidRPr="00396F7E">
        <w:rPr>
          <w:lang w:val="en-GB"/>
        </w:rPr>
        <w:t>39% of IMOs would like to improve their service offer in regards to support for in-company trainers/mentors to deal with the administrative work.</w:t>
      </w:r>
    </w:p>
    <w:p w:rsidR="00B573DB" w:rsidRPr="00A15D4A" w:rsidRDefault="00B573DB" w:rsidP="00666FE7">
      <w:pPr>
        <w:spacing w:line="25" w:lineRule="atLeast"/>
        <w:rPr>
          <w:lang w:val="en-GB"/>
        </w:rPr>
      </w:pPr>
      <w:r w:rsidRPr="00A15D4A">
        <w:rPr>
          <w:rFonts w:cs="Arial"/>
        </w:rPr>
        <w:t xml:space="preserve">Figure </w:t>
      </w:r>
      <w:r>
        <w:rPr>
          <w:rFonts w:cs="Arial"/>
        </w:rPr>
        <w:t>17</w:t>
      </w:r>
      <w:r w:rsidRPr="00A15D4A">
        <w:rPr>
          <w:rFonts w:cs="Arial"/>
        </w:rPr>
        <w:t>.</w:t>
      </w:r>
      <w:r>
        <w:rPr>
          <w:rFonts w:cs="Arial"/>
        </w:rPr>
        <w:t xml:space="preserve"> Organisations' expressed preference for improvement of service offer.</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50" type="#_x0000_t75" style="width:450pt;height:272.25pt">
            <v:imagedata r:id="rId28" o:title=""/>
          </v:shape>
        </w:pict>
      </w:r>
    </w:p>
    <w:p w:rsidR="00B573DB" w:rsidRPr="00666FE7" w:rsidRDefault="00B573DB" w:rsidP="00666FE7">
      <w:pPr>
        <w:pStyle w:val="Heading3"/>
        <w:spacing w:line="25" w:lineRule="atLeast"/>
      </w:pPr>
      <w:bookmarkStart w:id="44" w:name="_Toc485316190"/>
      <w:bookmarkStart w:id="45" w:name="_Toc485316264"/>
      <w:r w:rsidRPr="00666FE7">
        <w:t>Improvement of competences</w:t>
      </w:r>
      <w:bookmarkEnd w:id="44"/>
      <w:bookmarkEnd w:id="45"/>
    </w:p>
    <w:p w:rsidR="00B573DB" w:rsidRPr="00396F7E" w:rsidRDefault="00B573DB" w:rsidP="00666FE7">
      <w:pPr>
        <w:spacing w:line="25" w:lineRule="atLeast"/>
        <w:rPr>
          <w:lang w:val="en-GB"/>
        </w:rPr>
      </w:pPr>
      <w:r w:rsidRPr="00396F7E">
        <w:rPr>
          <w:lang w:val="en-GB"/>
        </w:rPr>
        <w:t>66% of IMOs would like to improve their competences regarding promotion</w:t>
      </w:r>
      <w:r>
        <w:rPr>
          <w:lang w:val="en-GB"/>
        </w:rPr>
        <w:t xml:space="preserve"> of apprenticeship among SMEs.</w:t>
      </w:r>
    </w:p>
    <w:p w:rsidR="00B573DB" w:rsidRPr="00396F7E" w:rsidRDefault="00B573DB" w:rsidP="00666FE7">
      <w:pPr>
        <w:spacing w:line="25" w:lineRule="atLeast"/>
        <w:rPr>
          <w:lang w:val="en-GB"/>
        </w:rPr>
      </w:pPr>
      <w:r w:rsidRPr="00396F7E">
        <w:rPr>
          <w:lang w:val="en-GB"/>
        </w:rPr>
        <w:t>57% of IMOs would like to improve their competences in regards to building of networks among SMEs and other stakeholders to support apprenticeships.</w:t>
      </w:r>
    </w:p>
    <w:p w:rsidR="00B573DB" w:rsidRPr="00396F7E" w:rsidRDefault="00B573DB" w:rsidP="00666FE7">
      <w:pPr>
        <w:spacing w:line="25" w:lineRule="atLeast"/>
        <w:rPr>
          <w:lang w:val="en-GB"/>
        </w:rPr>
      </w:pPr>
      <w:r w:rsidRPr="00396F7E">
        <w:rPr>
          <w:lang w:val="en-GB"/>
        </w:rPr>
        <w:t>54% of IMOs would like to improve their competences in regards to raising interest among students in vocational training to work in SMEs.</w:t>
      </w:r>
    </w:p>
    <w:p w:rsidR="00B573DB" w:rsidRPr="00396F7E" w:rsidRDefault="00B573DB" w:rsidP="00666FE7">
      <w:pPr>
        <w:spacing w:line="25" w:lineRule="atLeast"/>
        <w:rPr>
          <w:lang w:val="en-GB"/>
        </w:rPr>
      </w:pPr>
      <w:r w:rsidRPr="00396F7E">
        <w:rPr>
          <w:lang w:val="en-GB"/>
        </w:rPr>
        <w:t>49% of IMOs would like to improve their competences regarding promotion of vocational professions, especially those in need of workers</w:t>
      </w:r>
    </w:p>
    <w:p w:rsidR="00B573DB" w:rsidRPr="00396F7E" w:rsidRDefault="00B573DB" w:rsidP="00666FE7">
      <w:pPr>
        <w:spacing w:line="25" w:lineRule="atLeast"/>
        <w:rPr>
          <w:lang w:val="en-GB"/>
        </w:rPr>
      </w:pPr>
      <w:r w:rsidRPr="00396F7E">
        <w:rPr>
          <w:lang w:val="en-GB"/>
        </w:rPr>
        <w:t>49% of IMOs would like to improve their competences in regards to support for in-company trainers/mentors to gain knowledge about training methods etc.</w:t>
      </w:r>
    </w:p>
    <w:p w:rsidR="00B573DB" w:rsidRPr="00396F7E" w:rsidRDefault="00B573DB" w:rsidP="00666FE7">
      <w:pPr>
        <w:spacing w:line="25" w:lineRule="atLeast"/>
        <w:rPr>
          <w:lang w:val="en-GB"/>
        </w:rPr>
      </w:pPr>
      <w:r w:rsidRPr="00396F7E">
        <w:rPr>
          <w:lang w:val="en-GB"/>
        </w:rPr>
        <w:t>47% of IMOs would like to improve their competences in regards to creating links between VET organizations and SMEs.</w:t>
      </w:r>
    </w:p>
    <w:p w:rsidR="00B573DB" w:rsidRPr="00396F7E" w:rsidRDefault="00B573DB" w:rsidP="00666FE7">
      <w:pPr>
        <w:spacing w:line="25" w:lineRule="atLeast"/>
        <w:rPr>
          <w:lang w:val="en-GB"/>
        </w:rPr>
      </w:pPr>
      <w:r w:rsidRPr="00396F7E">
        <w:rPr>
          <w:lang w:val="en-GB"/>
        </w:rPr>
        <w:t>47% of IMOs would like to improve their competences in regards to support for in-company trainers/mentors to gain practical knowledge.</w:t>
      </w:r>
    </w:p>
    <w:p w:rsidR="00B573DB" w:rsidRPr="00396F7E" w:rsidRDefault="00B573DB" w:rsidP="00666FE7">
      <w:pPr>
        <w:spacing w:line="25" w:lineRule="atLeast"/>
        <w:rPr>
          <w:lang w:val="en-GB"/>
        </w:rPr>
      </w:pPr>
      <w:r w:rsidRPr="00396F7E">
        <w:rPr>
          <w:lang w:val="en-GB"/>
        </w:rPr>
        <w:t>45% of IMOs would like to improve their competences in regards to support for in-company trainers/mentors with monitoring and supervision of apprenticeships.</w:t>
      </w:r>
    </w:p>
    <w:p w:rsidR="00B573DB" w:rsidRPr="00396F7E" w:rsidRDefault="00B573DB" w:rsidP="00666FE7">
      <w:pPr>
        <w:spacing w:line="25" w:lineRule="atLeast"/>
        <w:rPr>
          <w:lang w:val="en-GB"/>
        </w:rPr>
      </w:pPr>
      <w:r w:rsidRPr="00396F7E">
        <w:rPr>
          <w:lang w:val="en-GB"/>
        </w:rPr>
        <w:t>41% of IMOs would like to improve their competences in regards to supporting SMEs to select appropriate candidates for apprenticeship (match-making).</w:t>
      </w:r>
    </w:p>
    <w:p w:rsidR="00B573DB" w:rsidRPr="00396F7E" w:rsidRDefault="00B573DB" w:rsidP="00666FE7">
      <w:pPr>
        <w:spacing w:line="25" w:lineRule="atLeast"/>
        <w:rPr>
          <w:lang w:val="en-GB"/>
        </w:rPr>
      </w:pPr>
      <w:r w:rsidRPr="00396F7E">
        <w:rPr>
          <w:lang w:val="en-GB"/>
        </w:rPr>
        <w:t>41% of IMOs would like to improve their competences in regards to support for in-company trainers/mentors to obtain mentor certifications.</w:t>
      </w:r>
    </w:p>
    <w:p w:rsidR="00B573DB" w:rsidRPr="00396F7E" w:rsidRDefault="00B573DB" w:rsidP="00666FE7">
      <w:pPr>
        <w:spacing w:line="25" w:lineRule="atLeast"/>
        <w:rPr>
          <w:lang w:val="en-GB"/>
        </w:rPr>
      </w:pPr>
      <w:r w:rsidRPr="00396F7E">
        <w:rPr>
          <w:lang w:val="en-GB"/>
        </w:rPr>
        <w:t>38% of IMOs would like to improve their competences in regards to support for in-company trainers/mentors to manage the apprenticeships internally.</w:t>
      </w:r>
    </w:p>
    <w:p w:rsidR="00B573DB" w:rsidRDefault="00B573DB" w:rsidP="00666FE7">
      <w:pPr>
        <w:spacing w:line="25" w:lineRule="atLeast"/>
        <w:rPr>
          <w:lang w:val="en-GB"/>
        </w:rPr>
      </w:pPr>
      <w:r w:rsidRPr="00396F7E">
        <w:rPr>
          <w:lang w:val="en-GB"/>
        </w:rPr>
        <w:t>37% of IMOs would like to improve their competences in regards to support for in-company trainers/mentors to deal with the administrative work.</w:t>
      </w:r>
    </w:p>
    <w:p w:rsidR="00B573DB" w:rsidRPr="00396F7E" w:rsidRDefault="00B573DB" w:rsidP="00666FE7">
      <w:pPr>
        <w:spacing w:line="25" w:lineRule="atLeast"/>
        <w:rPr>
          <w:lang w:val="en-GB"/>
        </w:rPr>
      </w:pPr>
      <w:r w:rsidRPr="00A15D4A">
        <w:rPr>
          <w:rFonts w:cs="Arial"/>
        </w:rPr>
        <w:t xml:space="preserve">Figure </w:t>
      </w:r>
      <w:r>
        <w:rPr>
          <w:rFonts w:cs="Arial"/>
        </w:rPr>
        <w:t>18</w:t>
      </w:r>
      <w:r w:rsidRPr="00A15D4A">
        <w:rPr>
          <w:rFonts w:cs="Arial"/>
        </w:rPr>
        <w:t>.</w:t>
      </w:r>
      <w:r>
        <w:rPr>
          <w:rFonts w:cs="Arial"/>
        </w:rPr>
        <w:t xml:space="preserve"> Organisations' expressed preference for improvement of competences.</w:t>
      </w:r>
      <w:r w:rsidRPr="00E55CB6">
        <w:rPr>
          <w:rFonts w:ascii="Times New Roman" w:hAnsi="Times New Roman"/>
          <w:sz w:val="16"/>
          <w:szCs w:val="16"/>
        </w:rPr>
        <w:pict>
          <v:shape id="_x0000_i1051" type="#_x0000_t75" style="width:450pt;height:272.25pt">
            <v:imagedata r:id="rId29" o:title=""/>
          </v:shape>
        </w:pict>
      </w:r>
    </w:p>
    <w:p w:rsidR="00B573DB" w:rsidRDefault="00B573DB" w:rsidP="00666FE7">
      <w:pPr>
        <w:spacing w:line="25" w:lineRule="atLeast"/>
        <w:rPr>
          <w:b/>
          <w:u w:val="single"/>
          <w:lang w:val="en-GB"/>
        </w:rPr>
      </w:pPr>
    </w:p>
    <w:p w:rsidR="00B573DB" w:rsidRDefault="00B573DB" w:rsidP="00666FE7">
      <w:pPr>
        <w:spacing w:line="25" w:lineRule="atLeast"/>
        <w:rPr>
          <w:b/>
          <w:u w:val="single"/>
          <w:lang w:val="en-GB"/>
        </w:rPr>
      </w:pPr>
    </w:p>
    <w:p w:rsidR="00B573DB" w:rsidRDefault="00B573DB" w:rsidP="00666FE7">
      <w:pPr>
        <w:spacing w:line="25" w:lineRule="atLeast"/>
        <w:rPr>
          <w:b/>
          <w:u w:val="single"/>
          <w:lang w:val="en-GB"/>
        </w:rPr>
      </w:pPr>
    </w:p>
    <w:p w:rsidR="00B573DB" w:rsidRPr="00666FE7" w:rsidRDefault="00B573DB" w:rsidP="00666FE7">
      <w:pPr>
        <w:pStyle w:val="Heading3"/>
        <w:spacing w:line="25" w:lineRule="atLeast"/>
      </w:pPr>
      <w:bookmarkStart w:id="46" w:name="_Toc485316191"/>
      <w:bookmarkStart w:id="47" w:name="_Toc485316265"/>
      <w:r w:rsidRPr="00666FE7">
        <w:t>Preferred options for training</w:t>
      </w:r>
      <w:bookmarkEnd w:id="46"/>
      <w:bookmarkEnd w:id="47"/>
    </w:p>
    <w:p w:rsidR="00B573DB" w:rsidRDefault="00B573DB" w:rsidP="00666FE7">
      <w:pPr>
        <w:spacing w:line="25" w:lineRule="atLeast"/>
        <w:rPr>
          <w:lang w:val="en-GB"/>
        </w:rPr>
      </w:pPr>
      <w:r w:rsidRPr="00396F7E">
        <w:rPr>
          <w:lang w:val="en-GB"/>
        </w:rPr>
        <w:t>69% of IMOs would prefer learning materials, 68% combination of e-learning and face-to-face trainings; 63% would prefer online tools; 40% would prefer online trainings; 26% would prefer face-to-face trainings.</w:t>
      </w:r>
    </w:p>
    <w:p w:rsidR="00B573DB" w:rsidRDefault="00B573DB" w:rsidP="00666FE7">
      <w:pPr>
        <w:spacing w:line="25" w:lineRule="atLeast"/>
        <w:rPr>
          <w:lang w:val="en-GB"/>
        </w:rPr>
      </w:pPr>
      <w:r>
        <w:rPr>
          <w:lang w:val="en-GB"/>
        </w:rPr>
        <w:t>Figure 19. Organisations’ preferred options for training.</w:t>
      </w:r>
    </w:p>
    <w:p w:rsidR="00B573DB" w:rsidRPr="00396F7E" w:rsidRDefault="00B573DB" w:rsidP="00666FE7">
      <w:pPr>
        <w:spacing w:line="25" w:lineRule="atLeast"/>
        <w:rPr>
          <w:lang w:val="en-GB"/>
        </w:rPr>
      </w:pPr>
      <w:r w:rsidRPr="00E55CB6">
        <w:rPr>
          <w:rFonts w:ascii="Times New Roman" w:hAnsi="Times New Roman"/>
          <w:sz w:val="16"/>
          <w:szCs w:val="16"/>
        </w:rPr>
        <w:pict>
          <v:shape id="_x0000_i1052" type="#_x0000_t75" style="width:450pt;height:157.5pt">
            <v:imagedata r:id="rId30" o:title=""/>
          </v:shape>
        </w:pict>
      </w:r>
    </w:p>
    <w:p w:rsidR="00B573DB" w:rsidRDefault="00B573DB" w:rsidP="00666FE7">
      <w:pPr>
        <w:spacing w:line="25" w:lineRule="atLeast"/>
        <w:rPr>
          <w:color w:val="FF99CC"/>
          <w:lang w:val="en-GB"/>
        </w:rPr>
      </w:pPr>
    </w:p>
    <w:p w:rsidR="00B573DB" w:rsidRPr="00DD1539" w:rsidRDefault="00B573DB" w:rsidP="00DD1539">
      <w:pPr>
        <w:pStyle w:val="Heading1"/>
      </w:pPr>
      <w:bookmarkStart w:id="48" w:name="_Toc485316192"/>
      <w:bookmarkStart w:id="49" w:name="_Toc485316266"/>
      <w:r w:rsidRPr="00DD1539">
        <w:t>4. Conclusions</w:t>
      </w:r>
      <w:bookmarkEnd w:id="48"/>
      <w:bookmarkEnd w:id="49"/>
    </w:p>
    <w:p w:rsidR="00B573DB" w:rsidRPr="00DD1539" w:rsidRDefault="00B573DB" w:rsidP="00DD1539">
      <w:bookmarkStart w:id="50" w:name="_Toc485316193"/>
      <w:r w:rsidRPr="00DD1539">
        <w:t>Both SMEs which are and are not involved in WBL would like to see the strengthening of vocational education as career option, stating that more information for students about vocational education as career option should be provided and the image and prestige of vocational education should be raised.</w:t>
      </w:r>
      <w:bookmarkEnd w:id="50"/>
    </w:p>
    <w:p w:rsidR="00B573DB" w:rsidRPr="00DD1539" w:rsidRDefault="00B573DB" w:rsidP="00DD1539">
      <w:bookmarkStart w:id="51" w:name="_Toc485316194"/>
      <w:r w:rsidRPr="00DD1539">
        <w:t>Although work-based learning and apprenticeship in particular has been on the (political) agenda for the past years, there is still lack of information among companies, especially SMEs, but also among VET students, as difficulties to find vocational students are one of the main hindrances recognized by the SMEs that participated in the survey for involving in WBL. Another main issues is skills mismatch.</w:t>
      </w:r>
      <w:bookmarkEnd w:id="51"/>
    </w:p>
    <w:p w:rsidR="00B573DB" w:rsidRPr="009E1EF6" w:rsidRDefault="00B573DB" w:rsidP="00DD1539">
      <w:pPr>
        <w:rPr>
          <w:lang w:val="en-GB"/>
        </w:rPr>
      </w:pPr>
      <w:bookmarkStart w:id="52" w:name="_Toc485316195"/>
      <w:r w:rsidRPr="00DD1539">
        <w:t>Assuring appropriate quality of trainings in companies is a major concern for VET schools, but also for SMEs, according to the results. SMEs need support to get involved in WBL/apprenticeship and need to acquire appropriate trainings and competences. Intermediary organizations should respond to these needs, but need appropriate training as well. Further steps in developing appropriate training programmes under the EAPPREN project will follow on the basis of this survey findings</w:t>
      </w:r>
      <w:r>
        <w:rPr>
          <w:b/>
          <w:i/>
          <w:lang w:val="en-GB"/>
        </w:rPr>
        <w:t>.</w:t>
      </w:r>
      <w:bookmarkEnd w:id="52"/>
    </w:p>
    <w:p w:rsidR="00B573DB" w:rsidRPr="00CB5B89" w:rsidRDefault="00B573DB" w:rsidP="00666FE7">
      <w:pPr>
        <w:spacing w:line="25" w:lineRule="atLeast"/>
        <w:rPr>
          <w:b/>
          <w:color w:val="00CCFF"/>
          <w:u w:val="single"/>
          <w:lang w:val="en-GB"/>
        </w:rPr>
      </w:pPr>
    </w:p>
    <w:p w:rsidR="00B573DB" w:rsidRPr="00666FE7" w:rsidRDefault="00B573DB" w:rsidP="00666FE7">
      <w:pPr>
        <w:pStyle w:val="Heading1"/>
      </w:pPr>
      <w:bookmarkStart w:id="53" w:name="_Toc485316196"/>
      <w:bookmarkStart w:id="54" w:name="_Toc485316267"/>
      <w:r w:rsidRPr="00666FE7">
        <w:t>5. Annexes</w:t>
      </w:r>
      <w:bookmarkEnd w:id="53"/>
      <w:bookmarkEnd w:id="54"/>
    </w:p>
    <w:p w:rsidR="00B573DB" w:rsidRPr="00666FE7" w:rsidRDefault="00B573DB" w:rsidP="00666FE7">
      <w:pPr>
        <w:pStyle w:val="Heading2"/>
      </w:pPr>
      <w:bookmarkStart w:id="55" w:name="_Toc485316197"/>
      <w:bookmarkStart w:id="56" w:name="_Toc485316268"/>
      <w:r w:rsidRPr="00666FE7">
        <w:t xml:space="preserve">5.1 Infographics </w:t>
      </w:r>
      <w:r w:rsidRPr="00666FE7">
        <w:sym w:font="Wingdings" w:char="F0E8"/>
      </w:r>
      <w:r w:rsidRPr="00666FE7">
        <w:t xml:space="preserve"> TBA</w:t>
      </w:r>
      <w:bookmarkEnd w:id="55"/>
      <w:bookmarkEnd w:id="56"/>
    </w:p>
    <w:p w:rsidR="00B573DB" w:rsidRPr="00666FE7" w:rsidRDefault="00B573DB" w:rsidP="00666FE7">
      <w:pPr>
        <w:pStyle w:val="Heading2"/>
      </w:pPr>
      <w:bookmarkStart w:id="57" w:name="_Toc485316198"/>
      <w:bookmarkStart w:id="58" w:name="_Toc485316269"/>
      <w:r w:rsidRPr="00666FE7">
        <w:t xml:space="preserve">5.2 Data tables </w:t>
      </w:r>
      <w:r w:rsidRPr="00666FE7">
        <w:sym w:font="Wingdings" w:char="F0E8"/>
      </w:r>
      <w:r w:rsidRPr="00666FE7">
        <w:t xml:space="preserve"> TBA</w:t>
      </w:r>
      <w:bookmarkEnd w:id="57"/>
      <w:bookmarkEnd w:id="58"/>
    </w:p>
    <w:sectPr w:rsidR="00B573DB" w:rsidRPr="00666FE7" w:rsidSect="00F007C0">
      <w:headerReference w:type="default" r:id="rId31"/>
      <w:footerReference w:type="even" r:id="rId32"/>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DB" w:rsidRDefault="00B573DB">
      <w:r>
        <w:separator/>
      </w:r>
    </w:p>
  </w:endnote>
  <w:endnote w:type="continuationSeparator" w:id="0">
    <w:p w:rsidR="00B573DB" w:rsidRDefault="00B57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DB" w:rsidRDefault="00B573DB" w:rsidP="000C4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73DB" w:rsidRDefault="00B573DB" w:rsidP="00F007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DB" w:rsidRDefault="00B573DB" w:rsidP="000C4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B573DB" w:rsidRDefault="00B573DB" w:rsidP="00F007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DB" w:rsidRDefault="00B573DB">
      <w:r>
        <w:separator/>
      </w:r>
    </w:p>
  </w:footnote>
  <w:footnote w:type="continuationSeparator" w:id="0">
    <w:p w:rsidR="00B573DB" w:rsidRDefault="00B573DB">
      <w:r>
        <w:continuationSeparator/>
      </w:r>
    </w:p>
  </w:footnote>
  <w:footnote w:id="1">
    <w:p w:rsidR="00B573DB" w:rsidRDefault="00B573DB">
      <w:pPr>
        <w:pStyle w:val="FootnoteText"/>
      </w:pPr>
      <w:r>
        <w:rPr>
          <w:rStyle w:val="FootnoteReference"/>
        </w:rPr>
        <w:footnoteRef/>
      </w:r>
      <w:r>
        <w:t xml:space="preserve"> </w:t>
      </w:r>
      <w:hyperlink r:id="rId1" w:history="1">
        <w:r w:rsidRPr="000C458B">
          <w:rPr>
            <w:rStyle w:val="Hyperlink"/>
          </w:rPr>
          <w:t>https://ec.europa.eu/digital-single-market/en/news/communication-rethinking-education</w:t>
        </w:r>
      </w:hyperlink>
    </w:p>
    <w:p w:rsidR="00B573DB" w:rsidRDefault="00B573D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DB" w:rsidRDefault="00B573DB" w:rsidP="0083321F">
    <w:pPr>
      <w:pStyle w:val="Header"/>
    </w:pPr>
    <w:r w:rsidRPr="005F7E4D">
      <w:rPr>
        <w:rFonts w:ascii="Arial" w:hAnsi="Arial" w:cs="Arial"/>
        <w:b/>
        <w:noProof/>
        <w:color w:val="FFFFFF"/>
        <w:sz w:val="30"/>
        <w:szCs w:val="30"/>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style="width:129pt;height:39.75pt;visibility:visible">
          <v:imagedata r:id="rId1" o:title="" croptop="20139f" cropbottom="19627f"/>
        </v:shape>
      </w:pict>
    </w:r>
    <w:r>
      <w:rPr>
        <w:rFonts w:ascii="Arial" w:hAnsi="Arial" w:cs="Arial"/>
        <w:b/>
        <w:noProof/>
        <w:color w:val="FFFFFF"/>
        <w:sz w:val="30"/>
        <w:szCs w:val="30"/>
        <w:lang w:eastAsia="sl-SI"/>
      </w:rPr>
      <w:t xml:space="preserve">                                </w:t>
    </w:r>
    <w:r>
      <w:rPr>
        <w:rFonts w:ascii="Arial" w:hAnsi="Arial" w:cs="Arial"/>
        <w:b/>
        <w:noProof/>
        <w:color w:val="FFFFFF"/>
        <w:sz w:val="30"/>
        <w:szCs w:val="30"/>
        <w:lang w:eastAsia="sl-SI"/>
      </w:rPr>
      <w:tab/>
    </w:r>
    <w:r w:rsidRPr="00EA6231">
      <w:pict>
        <v:shape id="_x0000_i1028" type="#_x0000_t75" style="width:113.25pt;height:42.75pt">
          <v:imagedata r:id="rId2" o:title=""/>
        </v:shape>
      </w:pict>
    </w:r>
  </w:p>
  <w:p w:rsidR="00B573DB" w:rsidRDefault="00B57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CCD6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80A5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86A8B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6F9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7C28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42D0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FE16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E0ED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768A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0E139E"/>
    <w:lvl w:ilvl="0">
      <w:start w:val="1"/>
      <w:numFmt w:val="bullet"/>
      <w:lvlText w:val=""/>
      <w:lvlJc w:val="left"/>
      <w:pPr>
        <w:tabs>
          <w:tab w:val="num" w:pos="360"/>
        </w:tabs>
        <w:ind w:left="360" w:hanging="360"/>
      </w:pPr>
      <w:rPr>
        <w:rFonts w:ascii="Symbol" w:hAnsi="Symbol" w:hint="default"/>
      </w:rPr>
    </w:lvl>
  </w:abstractNum>
  <w:abstractNum w:abstractNumId="10">
    <w:nsid w:val="06673C72"/>
    <w:multiLevelType w:val="hybridMultilevel"/>
    <w:tmpl w:val="6E1ED9C6"/>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nsid w:val="085257D5"/>
    <w:multiLevelType w:val="hybridMultilevel"/>
    <w:tmpl w:val="9BC42A44"/>
    <w:lvl w:ilvl="0" w:tplc="04240003">
      <w:start w:val="1"/>
      <w:numFmt w:val="bullet"/>
      <w:lvlText w:val="o"/>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0CFE20D7"/>
    <w:multiLevelType w:val="hybridMultilevel"/>
    <w:tmpl w:val="28DA9C4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12184DDD"/>
    <w:multiLevelType w:val="multilevel"/>
    <w:tmpl w:val="7F14B2B4"/>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56E5914"/>
    <w:multiLevelType w:val="hybridMultilevel"/>
    <w:tmpl w:val="1542FB0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164E5A8E"/>
    <w:multiLevelType w:val="multilevel"/>
    <w:tmpl w:val="A7EC78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7F83287"/>
    <w:multiLevelType w:val="hybridMultilevel"/>
    <w:tmpl w:val="22EAAE5A"/>
    <w:lvl w:ilvl="0" w:tplc="D8365148">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ECF22C0"/>
    <w:multiLevelType w:val="hybridMultilevel"/>
    <w:tmpl w:val="61509A30"/>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nsid w:val="1F7F127E"/>
    <w:multiLevelType w:val="hybridMultilevel"/>
    <w:tmpl w:val="E7C8A46C"/>
    <w:lvl w:ilvl="0" w:tplc="66D092EA">
      <w:start w:val="1"/>
      <w:numFmt w:val="decimal"/>
      <w:lvlText w:val="%1."/>
      <w:lvlJc w:val="left"/>
      <w:pPr>
        <w:tabs>
          <w:tab w:val="num" w:pos="720"/>
        </w:tabs>
        <w:ind w:left="720" w:hanging="360"/>
      </w:pPr>
      <w:rPr>
        <w:rFonts w:cs="Times New Roman" w:hint="default"/>
      </w:rPr>
    </w:lvl>
    <w:lvl w:ilvl="1" w:tplc="99CA7CCE">
      <w:numFmt w:val="none"/>
      <w:lvlText w:val=""/>
      <w:lvlJc w:val="left"/>
      <w:pPr>
        <w:tabs>
          <w:tab w:val="num" w:pos="360"/>
        </w:tabs>
      </w:pPr>
      <w:rPr>
        <w:rFonts w:cs="Times New Roman"/>
      </w:rPr>
    </w:lvl>
    <w:lvl w:ilvl="2" w:tplc="46A807EE">
      <w:numFmt w:val="none"/>
      <w:lvlText w:val=""/>
      <w:lvlJc w:val="left"/>
      <w:pPr>
        <w:tabs>
          <w:tab w:val="num" w:pos="360"/>
        </w:tabs>
      </w:pPr>
      <w:rPr>
        <w:rFonts w:cs="Times New Roman"/>
      </w:rPr>
    </w:lvl>
    <w:lvl w:ilvl="3" w:tplc="80A47A34">
      <w:numFmt w:val="none"/>
      <w:lvlText w:val=""/>
      <w:lvlJc w:val="left"/>
      <w:pPr>
        <w:tabs>
          <w:tab w:val="num" w:pos="360"/>
        </w:tabs>
      </w:pPr>
      <w:rPr>
        <w:rFonts w:cs="Times New Roman"/>
      </w:rPr>
    </w:lvl>
    <w:lvl w:ilvl="4" w:tplc="7C1A6D0E">
      <w:numFmt w:val="none"/>
      <w:lvlText w:val=""/>
      <w:lvlJc w:val="left"/>
      <w:pPr>
        <w:tabs>
          <w:tab w:val="num" w:pos="360"/>
        </w:tabs>
      </w:pPr>
      <w:rPr>
        <w:rFonts w:cs="Times New Roman"/>
      </w:rPr>
    </w:lvl>
    <w:lvl w:ilvl="5" w:tplc="50A8CFC0">
      <w:numFmt w:val="none"/>
      <w:lvlText w:val=""/>
      <w:lvlJc w:val="left"/>
      <w:pPr>
        <w:tabs>
          <w:tab w:val="num" w:pos="360"/>
        </w:tabs>
      </w:pPr>
      <w:rPr>
        <w:rFonts w:cs="Times New Roman"/>
      </w:rPr>
    </w:lvl>
    <w:lvl w:ilvl="6" w:tplc="B6A2D52A">
      <w:numFmt w:val="none"/>
      <w:lvlText w:val=""/>
      <w:lvlJc w:val="left"/>
      <w:pPr>
        <w:tabs>
          <w:tab w:val="num" w:pos="360"/>
        </w:tabs>
      </w:pPr>
      <w:rPr>
        <w:rFonts w:cs="Times New Roman"/>
      </w:rPr>
    </w:lvl>
    <w:lvl w:ilvl="7" w:tplc="55CABC60">
      <w:numFmt w:val="none"/>
      <w:lvlText w:val=""/>
      <w:lvlJc w:val="left"/>
      <w:pPr>
        <w:tabs>
          <w:tab w:val="num" w:pos="360"/>
        </w:tabs>
      </w:pPr>
      <w:rPr>
        <w:rFonts w:cs="Times New Roman"/>
      </w:rPr>
    </w:lvl>
    <w:lvl w:ilvl="8" w:tplc="61A0D246">
      <w:numFmt w:val="none"/>
      <w:lvlText w:val=""/>
      <w:lvlJc w:val="left"/>
      <w:pPr>
        <w:tabs>
          <w:tab w:val="num" w:pos="360"/>
        </w:tabs>
      </w:pPr>
      <w:rPr>
        <w:rFonts w:cs="Times New Roman"/>
      </w:rPr>
    </w:lvl>
  </w:abstractNum>
  <w:abstractNum w:abstractNumId="19">
    <w:nsid w:val="21A562AF"/>
    <w:multiLevelType w:val="hybridMultilevel"/>
    <w:tmpl w:val="5D0879C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2B534C6D"/>
    <w:multiLevelType w:val="multilevel"/>
    <w:tmpl w:val="14264C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49273A9"/>
    <w:multiLevelType w:val="hybridMultilevel"/>
    <w:tmpl w:val="DC4E5E70"/>
    <w:lvl w:ilvl="0" w:tplc="D8365148">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5E43242"/>
    <w:multiLevelType w:val="hybridMultilevel"/>
    <w:tmpl w:val="BBD0B844"/>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nsid w:val="3A576381"/>
    <w:multiLevelType w:val="multilevel"/>
    <w:tmpl w:val="0B563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4C40D0"/>
    <w:multiLevelType w:val="hybridMultilevel"/>
    <w:tmpl w:val="539291AC"/>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nsid w:val="4D266F32"/>
    <w:multiLevelType w:val="hybridMultilevel"/>
    <w:tmpl w:val="3B4E9CC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nsid w:val="4EB83AF1"/>
    <w:multiLevelType w:val="hybridMultilevel"/>
    <w:tmpl w:val="C772DA2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27">
    <w:nsid w:val="55B84446"/>
    <w:multiLevelType w:val="hybridMultilevel"/>
    <w:tmpl w:val="E3EEDA00"/>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nsid w:val="57EE04A0"/>
    <w:multiLevelType w:val="hybridMultilevel"/>
    <w:tmpl w:val="295E771C"/>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nsid w:val="5EBF7E8B"/>
    <w:multiLevelType w:val="multilevel"/>
    <w:tmpl w:val="9BC42A4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F394944"/>
    <w:multiLevelType w:val="multilevel"/>
    <w:tmpl w:val="7F2667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nsid w:val="648C1A47"/>
    <w:multiLevelType w:val="hybridMultilevel"/>
    <w:tmpl w:val="7F14B2B4"/>
    <w:lvl w:ilvl="0" w:tplc="6EE481A8">
      <w:start w:val="1"/>
      <w:numFmt w:val="bullet"/>
      <w:lvlText w:val=""/>
      <w:lvlJc w:val="left"/>
      <w:pPr>
        <w:tabs>
          <w:tab w:val="num" w:pos="720"/>
        </w:tabs>
        <w:ind w:left="720"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5803C26"/>
    <w:multiLevelType w:val="hybridMultilevel"/>
    <w:tmpl w:val="67663814"/>
    <w:lvl w:ilvl="0" w:tplc="04240003">
      <w:start w:val="1"/>
      <w:numFmt w:val="bullet"/>
      <w:lvlText w:val="o"/>
      <w:lvlJc w:val="left"/>
      <w:pPr>
        <w:tabs>
          <w:tab w:val="num" w:pos="1080"/>
        </w:tabs>
        <w:ind w:left="1080" w:hanging="360"/>
      </w:pPr>
      <w:rPr>
        <w:rFonts w:ascii="Courier New" w:hAnsi="Courier New"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97151FB"/>
    <w:multiLevelType w:val="hybridMultilevel"/>
    <w:tmpl w:val="86E6929A"/>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nsid w:val="6BB71815"/>
    <w:multiLevelType w:val="hybridMultilevel"/>
    <w:tmpl w:val="097052CA"/>
    <w:lvl w:ilvl="0" w:tplc="04240003">
      <w:start w:val="1"/>
      <w:numFmt w:val="bullet"/>
      <w:lvlText w:val="o"/>
      <w:lvlJc w:val="left"/>
      <w:pPr>
        <w:tabs>
          <w:tab w:val="num" w:pos="1080"/>
        </w:tabs>
        <w:ind w:left="1080" w:hanging="360"/>
      </w:pPr>
      <w:rPr>
        <w:rFonts w:ascii="Courier New" w:hAnsi="Courier New"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nsid w:val="6F64161B"/>
    <w:multiLevelType w:val="hybridMultilevel"/>
    <w:tmpl w:val="8876B92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6B67013"/>
    <w:multiLevelType w:val="hybridMultilevel"/>
    <w:tmpl w:val="B12800E4"/>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nsid w:val="7B2A4D46"/>
    <w:multiLevelType w:val="hybridMultilevel"/>
    <w:tmpl w:val="7F26674C"/>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8">
    <w:nsid w:val="7C284E70"/>
    <w:multiLevelType w:val="hybridMultilevel"/>
    <w:tmpl w:val="8102B11E"/>
    <w:lvl w:ilvl="0" w:tplc="6EE481A8">
      <w:start w:val="1"/>
      <w:numFmt w:val="bullet"/>
      <w:lvlText w:val=""/>
      <w:lvlJc w:val="left"/>
      <w:pPr>
        <w:tabs>
          <w:tab w:val="num" w:pos="720"/>
        </w:tabs>
        <w:ind w:left="720" w:hanging="360"/>
      </w:pPr>
      <w:rPr>
        <w:rFonts w:ascii="Wingdings" w:hAnsi="Wingdings"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28"/>
  </w:num>
  <w:num w:numId="4">
    <w:abstractNumId w:val="36"/>
  </w:num>
  <w:num w:numId="5">
    <w:abstractNumId w:val="22"/>
  </w:num>
  <w:num w:numId="6">
    <w:abstractNumId w:val="26"/>
  </w:num>
  <w:num w:numId="7">
    <w:abstractNumId w:val="17"/>
  </w:num>
  <w:num w:numId="8">
    <w:abstractNumId w:val="20"/>
  </w:num>
  <w:num w:numId="9">
    <w:abstractNumId w:val="27"/>
  </w:num>
  <w:num w:numId="10">
    <w:abstractNumId w:val="24"/>
  </w:num>
  <w:num w:numId="11">
    <w:abstractNumId w:val="12"/>
  </w:num>
  <w:num w:numId="12">
    <w:abstractNumId w:val="33"/>
  </w:num>
  <w:num w:numId="13">
    <w:abstractNumId w:val="23"/>
  </w:num>
  <w:num w:numId="14">
    <w:abstractNumId w:val="21"/>
  </w:num>
  <w:num w:numId="15">
    <w:abstractNumId w:val="16"/>
  </w:num>
  <w:num w:numId="16">
    <w:abstractNumId w:val="35"/>
  </w:num>
  <w:num w:numId="17">
    <w:abstractNumId w:val="19"/>
  </w:num>
  <w:num w:numId="18">
    <w:abstractNumId w:val="37"/>
  </w:num>
  <w:num w:numId="19">
    <w:abstractNumId w:val="30"/>
  </w:num>
  <w:num w:numId="20">
    <w:abstractNumId w:val="34"/>
  </w:num>
  <w:num w:numId="21">
    <w:abstractNumId w:val="11"/>
  </w:num>
  <w:num w:numId="22">
    <w:abstractNumId w:val="29"/>
  </w:num>
  <w:num w:numId="23">
    <w:abstractNumId w:val="38"/>
  </w:num>
  <w:num w:numId="24">
    <w:abstractNumId w:val="15"/>
  </w:num>
  <w:num w:numId="25">
    <w:abstractNumId w:val="14"/>
  </w:num>
  <w:num w:numId="26">
    <w:abstractNumId w:val="31"/>
  </w:num>
  <w:num w:numId="27">
    <w:abstractNumId w:val="13"/>
  </w:num>
  <w:num w:numId="28">
    <w:abstractNumId w:val="32"/>
  </w:num>
  <w:num w:numId="29">
    <w:abstractNumId w:val="10"/>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8C0"/>
    <w:rsid w:val="000772DB"/>
    <w:rsid w:val="0008671D"/>
    <w:rsid w:val="00090BBF"/>
    <w:rsid w:val="000B0881"/>
    <w:rsid w:val="000B0DE9"/>
    <w:rsid w:val="000C458B"/>
    <w:rsid w:val="000D4627"/>
    <w:rsid w:val="0010112A"/>
    <w:rsid w:val="001126FF"/>
    <w:rsid w:val="0011510A"/>
    <w:rsid w:val="001278A8"/>
    <w:rsid w:val="001326FC"/>
    <w:rsid w:val="001972CF"/>
    <w:rsid w:val="00197E3F"/>
    <w:rsid w:val="001B74BD"/>
    <w:rsid w:val="001B7FC0"/>
    <w:rsid w:val="001C5194"/>
    <w:rsid w:val="001D26E2"/>
    <w:rsid w:val="001F1CB0"/>
    <w:rsid w:val="00206A82"/>
    <w:rsid w:val="00213AE9"/>
    <w:rsid w:val="00222C54"/>
    <w:rsid w:val="00233A66"/>
    <w:rsid w:val="00251C97"/>
    <w:rsid w:val="00253AEE"/>
    <w:rsid w:val="002541C1"/>
    <w:rsid w:val="002568C6"/>
    <w:rsid w:val="00257CB8"/>
    <w:rsid w:val="00290477"/>
    <w:rsid w:val="0029600D"/>
    <w:rsid w:val="002D46CE"/>
    <w:rsid w:val="002E73C6"/>
    <w:rsid w:val="00313A72"/>
    <w:rsid w:val="0033512D"/>
    <w:rsid w:val="00396F7E"/>
    <w:rsid w:val="003A3859"/>
    <w:rsid w:val="003B2460"/>
    <w:rsid w:val="003B7AB9"/>
    <w:rsid w:val="00432D0D"/>
    <w:rsid w:val="00454C30"/>
    <w:rsid w:val="004832AC"/>
    <w:rsid w:val="004E0C55"/>
    <w:rsid w:val="004F6187"/>
    <w:rsid w:val="0051246C"/>
    <w:rsid w:val="005163E3"/>
    <w:rsid w:val="005250CB"/>
    <w:rsid w:val="00531001"/>
    <w:rsid w:val="005400AC"/>
    <w:rsid w:val="00541661"/>
    <w:rsid w:val="0055278D"/>
    <w:rsid w:val="00567917"/>
    <w:rsid w:val="0057392E"/>
    <w:rsid w:val="00581441"/>
    <w:rsid w:val="00592D17"/>
    <w:rsid w:val="005E47E1"/>
    <w:rsid w:val="005F7E4D"/>
    <w:rsid w:val="0060014E"/>
    <w:rsid w:val="00604C6B"/>
    <w:rsid w:val="006245BF"/>
    <w:rsid w:val="0062462D"/>
    <w:rsid w:val="00666FE7"/>
    <w:rsid w:val="00671939"/>
    <w:rsid w:val="006B65AE"/>
    <w:rsid w:val="006D5A4D"/>
    <w:rsid w:val="006E50D0"/>
    <w:rsid w:val="006F1660"/>
    <w:rsid w:val="006F1B45"/>
    <w:rsid w:val="006F2DD7"/>
    <w:rsid w:val="007057E5"/>
    <w:rsid w:val="00707EC0"/>
    <w:rsid w:val="0073532D"/>
    <w:rsid w:val="0077246C"/>
    <w:rsid w:val="00783249"/>
    <w:rsid w:val="00787CD8"/>
    <w:rsid w:val="007E6820"/>
    <w:rsid w:val="007F0D7D"/>
    <w:rsid w:val="008050FF"/>
    <w:rsid w:val="00806878"/>
    <w:rsid w:val="00817FD6"/>
    <w:rsid w:val="00821A69"/>
    <w:rsid w:val="0083321F"/>
    <w:rsid w:val="0083367D"/>
    <w:rsid w:val="00846C37"/>
    <w:rsid w:val="00852913"/>
    <w:rsid w:val="008700A4"/>
    <w:rsid w:val="00873186"/>
    <w:rsid w:val="00874C21"/>
    <w:rsid w:val="00876BF5"/>
    <w:rsid w:val="0088020E"/>
    <w:rsid w:val="008A07A2"/>
    <w:rsid w:val="008A5DC7"/>
    <w:rsid w:val="008B40BB"/>
    <w:rsid w:val="008B460C"/>
    <w:rsid w:val="008F229C"/>
    <w:rsid w:val="0090625E"/>
    <w:rsid w:val="00916700"/>
    <w:rsid w:val="009260A1"/>
    <w:rsid w:val="00933503"/>
    <w:rsid w:val="0094247F"/>
    <w:rsid w:val="009458F9"/>
    <w:rsid w:val="00964FD2"/>
    <w:rsid w:val="00966659"/>
    <w:rsid w:val="00980CB9"/>
    <w:rsid w:val="00992364"/>
    <w:rsid w:val="00997EA4"/>
    <w:rsid w:val="009B5864"/>
    <w:rsid w:val="009D57AA"/>
    <w:rsid w:val="009D5ABF"/>
    <w:rsid w:val="009E1EF6"/>
    <w:rsid w:val="00A01CE3"/>
    <w:rsid w:val="00A042CF"/>
    <w:rsid w:val="00A15D4A"/>
    <w:rsid w:val="00A264D9"/>
    <w:rsid w:val="00A32D91"/>
    <w:rsid w:val="00A35A8C"/>
    <w:rsid w:val="00A40047"/>
    <w:rsid w:val="00A40F6B"/>
    <w:rsid w:val="00A9165F"/>
    <w:rsid w:val="00A96FE4"/>
    <w:rsid w:val="00AB6142"/>
    <w:rsid w:val="00AC5A39"/>
    <w:rsid w:val="00AD338C"/>
    <w:rsid w:val="00AD48E4"/>
    <w:rsid w:val="00AE1453"/>
    <w:rsid w:val="00AF4833"/>
    <w:rsid w:val="00B01F42"/>
    <w:rsid w:val="00B03B24"/>
    <w:rsid w:val="00B208FE"/>
    <w:rsid w:val="00B26FC6"/>
    <w:rsid w:val="00B31BC1"/>
    <w:rsid w:val="00B31EA7"/>
    <w:rsid w:val="00B423BA"/>
    <w:rsid w:val="00B573DB"/>
    <w:rsid w:val="00B67DDA"/>
    <w:rsid w:val="00B95193"/>
    <w:rsid w:val="00BA6074"/>
    <w:rsid w:val="00BC7463"/>
    <w:rsid w:val="00BC768E"/>
    <w:rsid w:val="00BD7E2C"/>
    <w:rsid w:val="00BF53C5"/>
    <w:rsid w:val="00C047C3"/>
    <w:rsid w:val="00C07C2A"/>
    <w:rsid w:val="00C37345"/>
    <w:rsid w:val="00C60F3E"/>
    <w:rsid w:val="00C83BFF"/>
    <w:rsid w:val="00C87FE9"/>
    <w:rsid w:val="00CA01FD"/>
    <w:rsid w:val="00CA6746"/>
    <w:rsid w:val="00CB5B89"/>
    <w:rsid w:val="00CC209E"/>
    <w:rsid w:val="00CD0C74"/>
    <w:rsid w:val="00CD50DE"/>
    <w:rsid w:val="00CE4318"/>
    <w:rsid w:val="00CF0584"/>
    <w:rsid w:val="00D01011"/>
    <w:rsid w:val="00D30543"/>
    <w:rsid w:val="00D52900"/>
    <w:rsid w:val="00D6022B"/>
    <w:rsid w:val="00D708AC"/>
    <w:rsid w:val="00D70FCA"/>
    <w:rsid w:val="00DA580C"/>
    <w:rsid w:val="00DA7582"/>
    <w:rsid w:val="00DB311E"/>
    <w:rsid w:val="00DC1A5B"/>
    <w:rsid w:val="00DD03DF"/>
    <w:rsid w:val="00DD1539"/>
    <w:rsid w:val="00E21D78"/>
    <w:rsid w:val="00E43966"/>
    <w:rsid w:val="00E4503F"/>
    <w:rsid w:val="00E515B9"/>
    <w:rsid w:val="00E55CB6"/>
    <w:rsid w:val="00E679CC"/>
    <w:rsid w:val="00E7046A"/>
    <w:rsid w:val="00E812DC"/>
    <w:rsid w:val="00EA6231"/>
    <w:rsid w:val="00ED0A66"/>
    <w:rsid w:val="00ED4D12"/>
    <w:rsid w:val="00F007C0"/>
    <w:rsid w:val="00F07B95"/>
    <w:rsid w:val="00F157FA"/>
    <w:rsid w:val="00F216D4"/>
    <w:rsid w:val="00F31EF8"/>
    <w:rsid w:val="00F322DA"/>
    <w:rsid w:val="00F34090"/>
    <w:rsid w:val="00F4553B"/>
    <w:rsid w:val="00F47624"/>
    <w:rsid w:val="00F708C0"/>
    <w:rsid w:val="00F73C5A"/>
    <w:rsid w:val="00FA02A0"/>
    <w:rsid w:val="00FA29CB"/>
    <w:rsid w:val="00FB174C"/>
    <w:rsid w:val="00FD0627"/>
    <w:rsid w:val="00FE499D"/>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9C"/>
    <w:pPr>
      <w:spacing w:after="160" w:line="259" w:lineRule="auto"/>
    </w:pPr>
    <w:rPr>
      <w:lang w:eastAsia="en-US"/>
    </w:rPr>
  </w:style>
  <w:style w:type="paragraph" w:styleId="Heading1">
    <w:name w:val="heading 1"/>
    <w:basedOn w:val="Normal"/>
    <w:next w:val="Normal"/>
    <w:link w:val="Heading1Char"/>
    <w:uiPriority w:val="99"/>
    <w:qFormat/>
    <w:locked/>
    <w:rsid w:val="00E439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9335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335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C3734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C3734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00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C000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C000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C000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C000E"/>
    <w:rPr>
      <w:rFonts w:asciiTheme="minorHAnsi" w:eastAsiaTheme="minorEastAsia" w:hAnsiTheme="minorHAnsi" w:cstheme="minorBidi"/>
      <w:b/>
      <w:bCs/>
      <w:i/>
      <w:iCs/>
      <w:sz w:val="26"/>
      <w:szCs w:val="26"/>
      <w:lang w:eastAsia="en-US"/>
    </w:rPr>
  </w:style>
  <w:style w:type="character" w:styleId="Hyperlink">
    <w:name w:val="Hyperlink"/>
    <w:basedOn w:val="DefaultParagraphFont"/>
    <w:uiPriority w:val="99"/>
    <w:rsid w:val="00604C6B"/>
    <w:rPr>
      <w:rFonts w:cs="Times New Roman"/>
      <w:color w:val="0000FF"/>
      <w:u w:val="single"/>
    </w:rPr>
  </w:style>
  <w:style w:type="table" w:styleId="TableGrid">
    <w:name w:val="Table Grid"/>
    <w:basedOn w:val="TableNormal"/>
    <w:uiPriority w:val="99"/>
    <w:locked/>
    <w:rsid w:val="009B586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B65AE"/>
    <w:pPr>
      <w:spacing w:before="240" w:after="200" w:line="276" w:lineRule="auto"/>
      <w:ind w:left="720"/>
      <w:contextualSpacing/>
      <w:jc w:val="both"/>
    </w:pPr>
    <w:rPr>
      <w:lang w:val="en-US"/>
    </w:rPr>
  </w:style>
  <w:style w:type="paragraph" w:styleId="FootnoteText">
    <w:name w:val="footnote text"/>
    <w:basedOn w:val="Normal"/>
    <w:link w:val="FootnoteTextChar"/>
    <w:uiPriority w:val="99"/>
    <w:semiHidden/>
    <w:rsid w:val="002568C6"/>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2568C6"/>
    <w:rPr>
      <w:rFonts w:cs="Times New Roman"/>
      <w:vertAlign w:val="superscript"/>
    </w:rPr>
  </w:style>
  <w:style w:type="paragraph" w:styleId="Footer">
    <w:name w:val="footer"/>
    <w:basedOn w:val="Normal"/>
    <w:link w:val="FooterChar"/>
    <w:uiPriority w:val="99"/>
    <w:rsid w:val="00F007C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F007C0"/>
    <w:rPr>
      <w:rFonts w:cs="Times New Roman"/>
    </w:rPr>
  </w:style>
  <w:style w:type="paragraph" w:styleId="NormalWeb">
    <w:name w:val="Normal (Web)"/>
    <w:basedOn w:val="Normal"/>
    <w:uiPriority w:val="99"/>
    <w:rsid w:val="007057E5"/>
    <w:pPr>
      <w:spacing w:before="100" w:beforeAutospacing="1" w:after="100" w:afterAutospacing="1" w:line="240" w:lineRule="auto"/>
    </w:pPr>
    <w:rPr>
      <w:rFonts w:ascii="Times New Roman" w:hAnsi="Times New Roman"/>
      <w:sz w:val="24"/>
      <w:szCs w:val="24"/>
      <w:lang w:eastAsia="sl-SI"/>
    </w:rPr>
  </w:style>
  <w:style w:type="character" w:customStyle="1" w:styleId="apple-converted-space">
    <w:name w:val="apple-converted-space"/>
    <w:basedOn w:val="DefaultParagraphFont"/>
    <w:uiPriority w:val="99"/>
    <w:rsid w:val="007057E5"/>
    <w:rPr>
      <w:rFonts w:cs="Times New Roman"/>
    </w:rPr>
  </w:style>
  <w:style w:type="paragraph" w:styleId="Header">
    <w:name w:val="header"/>
    <w:basedOn w:val="Normal"/>
    <w:link w:val="HeaderChar"/>
    <w:uiPriority w:val="99"/>
    <w:rsid w:val="0083321F"/>
    <w:pPr>
      <w:tabs>
        <w:tab w:val="center" w:pos="4536"/>
        <w:tab w:val="right" w:pos="9072"/>
      </w:tabs>
    </w:pPr>
  </w:style>
  <w:style w:type="character" w:customStyle="1" w:styleId="HeaderChar">
    <w:name w:val="Header Char"/>
    <w:basedOn w:val="DefaultParagraphFont"/>
    <w:link w:val="Header"/>
    <w:uiPriority w:val="99"/>
    <w:locked/>
    <w:rsid w:val="0083321F"/>
    <w:rPr>
      <w:rFonts w:ascii="Calibri" w:hAnsi="Calibri" w:cs="Times New Roman"/>
      <w:sz w:val="22"/>
      <w:szCs w:val="22"/>
      <w:lang w:val="sl-SI" w:eastAsia="en-US" w:bidi="ar-SA"/>
    </w:rPr>
  </w:style>
  <w:style w:type="paragraph" w:styleId="DocumentMap">
    <w:name w:val="Document Map"/>
    <w:basedOn w:val="Normal"/>
    <w:link w:val="DocumentMapChar"/>
    <w:uiPriority w:val="99"/>
    <w:semiHidden/>
    <w:rsid w:val="00666FE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C000E"/>
    <w:rPr>
      <w:rFonts w:ascii="Times New Roman" w:hAnsi="Times New Roman"/>
      <w:sz w:val="0"/>
      <w:szCs w:val="0"/>
      <w:lang w:eastAsia="en-US"/>
    </w:rPr>
  </w:style>
  <w:style w:type="paragraph" w:styleId="TOC1">
    <w:name w:val="toc 1"/>
    <w:basedOn w:val="Normal"/>
    <w:next w:val="Normal"/>
    <w:autoRedefine/>
    <w:uiPriority w:val="99"/>
    <w:semiHidden/>
    <w:locked/>
    <w:rsid w:val="00DD1539"/>
  </w:style>
  <w:style w:type="paragraph" w:styleId="TOC2">
    <w:name w:val="toc 2"/>
    <w:basedOn w:val="Normal"/>
    <w:next w:val="Normal"/>
    <w:autoRedefine/>
    <w:uiPriority w:val="99"/>
    <w:semiHidden/>
    <w:locked/>
    <w:rsid w:val="00DD1539"/>
    <w:pPr>
      <w:ind w:left="220"/>
    </w:pPr>
  </w:style>
  <w:style w:type="paragraph" w:styleId="TOC3">
    <w:name w:val="toc 3"/>
    <w:basedOn w:val="Normal"/>
    <w:next w:val="Normal"/>
    <w:autoRedefine/>
    <w:uiPriority w:val="99"/>
    <w:semiHidden/>
    <w:locked/>
    <w:rsid w:val="00DD1539"/>
    <w:pPr>
      <w:ind w:left="440"/>
    </w:pPr>
  </w:style>
  <w:style w:type="paragraph" w:styleId="TOC4">
    <w:name w:val="toc 4"/>
    <w:basedOn w:val="Normal"/>
    <w:next w:val="Normal"/>
    <w:autoRedefine/>
    <w:uiPriority w:val="99"/>
    <w:semiHidden/>
    <w:locked/>
    <w:rsid w:val="00DD1539"/>
    <w:pPr>
      <w:ind w:left="660"/>
    </w:pPr>
  </w:style>
</w:styles>
</file>

<file path=word/webSettings.xml><?xml version="1.0" encoding="utf-8"?>
<w:webSettings xmlns:r="http://schemas.openxmlformats.org/officeDocument/2006/relationships" xmlns:w="http://schemas.openxmlformats.org/wordprocessingml/2006/main">
  <w:divs>
    <w:div w:id="1261523902">
      <w:marLeft w:val="0"/>
      <w:marRight w:val="0"/>
      <w:marTop w:val="0"/>
      <w:marBottom w:val="0"/>
      <w:divBdr>
        <w:top w:val="none" w:sz="0" w:space="0" w:color="auto"/>
        <w:left w:val="none" w:sz="0" w:space="0" w:color="auto"/>
        <w:bottom w:val="none" w:sz="0" w:space="0" w:color="auto"/>
        <w:right w:val="none" w:sz="0" w:space="0" w:color="auto"/>
      </w:divBdr>
      <w:divsChild>
        <w:div w:id="1261523900">
          <w:marLeft w:val="0"/>
          <w:marRight w:val="0"/>
          <w:marTop w:val="0"/>
          <w:marBottom w:val="0"/>
          <w:divBdr>
            <w:top w:val="none" w:sz="0" w:space="0" w:color="auto"/>
            <w:left w:val="none" w:sz="0" w:space="0" w:color="auto"/>
            <w:bottom w:val="none" w:sz="0" w:space="0" w:color="auto"/>
            <w:right w:val="none" w:sz="0" w:space="0" w:color="auto"/>
          </w:divBdr>
        </w:div>
        <w:div w:id="1261523901">
          <w:marLeft w:val="0"/>
          <w:marRight w:val="0"/>
          <w:marTop w:val="0"/>
          <w:marBottom w:val="0"/>
          <w:divBdr>
            <w:top w:val="none" w:sz="0" w:space="0" w:color="auto"/>
            <w:left w:val="none" w:sz="0" w:space="0" w:color="auto"/>
            <w:bottom w:val="none" w:sz="0" w:space="0" w:color="auto"/>
            <w:right w:val="none" w:sz="0" w:space="0" w:color="auto"/>
          </w:divBdr>
        </w:div>
        <w:div w:id="1261523903">
          <w:marLeft w:val="0"/>
          <w:marRight w:val="0"/>
          <w:marTop w:val="0"/>
          <w:marBottom w:val="0"/>
          <w:divBdr>
            <w:top w:val="none" w:sz="0" w:space="0" w:color="auto"/>
            <w:left w:val="none" w:sz="0" w:space="0" w:color="auto"/>
            <w:bottom w:val="none" w:sz="0" w:space="0" w:color="auto"/>
            <w:right w:val="none" w:sz="0" w:space="0" w:color="auto"/>
          </w:divBdr>
        </w:div>
        <w:div w:id="1261523904">
          <w:marLeft w:val="0"/>
          <w:marRight w:val="0"/>
          <w:marTop w:val="0"/>
          <w:marBottom w:val="0"/>
          <w:divBdr>
            <w:top w:val="none" w:sz="0" w:space="0" w:color="auto"/>
            <w:left w:val="none" w:sz="0" w:space="0" w:color="auto"/>
            <w:bottom w:val="none" w:sz="0" w:space="0" w:color="auto"/>
            <w:right w:val="none" w:sz="0" w:space="0" w:color="auto"/>
          </w:divBdr>
        </w:div>
        <w:div w:id="1261523905">
          <w:marLeft w:val="0"/>
          <w:marRight w:val="0"/>
          <w:marTop w:val="0"/>
          <w:marBottom w:val="0"/>
          <w:divBdr>
            <w:top w:val="none" w:sz="0" w:space="0" w:color="auto"/>
            <w:left w:val="none" w:sz="0" w:space="0" w:color="auto"/>
            <w:bottom w:val="none" w:sz="0" w:space="0" w:color="auto"/>
            <w:right w:val="none" w:sz="0" w:space="0" w:color="auto"/>
          </w:divBdr>
        </w:div>
        <w:div w:id="1261523906">
          <w:marLeft w:val="0"/>
          <w:marRight w:val="0"/>
          <w:marTop w:val="0"/>
          <w:marBottom w:val="0"/>
          <w:divBdr>
            <w:top w:val="none" w:sz="0" w:space="0" w:color="auto"/>
            <w:left w:val="none" w:sz="0" w:space="0" w:color="auto"/>
            <w:bottom w:val="none" w:sz="0" w:space="0" w:color="auto"/>
            <w:right w:val="none" w:sz="0" w:space="0" w:color="auto"/>
          </w:divBdr>
        </w:div>
        <w:div w:id="1261523907">
          <w:marLeft w:val="0"/>
          <w:marRight w:val="0"/>
          <w:marTop w:val="0"/>
          <w:marBottom w:val="0"/>
          <w:divBdr>
            <w:top w:val="none" w:sz="0" w:space="0" w:color="auto"/>
            <w:left w:val="none" w:sz="0" w:space="0" w:color="auto"/>
            <w:bottom w:val="none" w:sz="0" w:space="0" w:color="auto"/>
            <w:right w:val="none" w:sz="0" w:space="0" w:color="auto"/>
          </w:divBdr>
        </w:div>
        <w:div w:id="1261523908">
          <w:marLeft w:val="0"/>
          <w:marRight w:val="0"/>
          <w:marTop w:val="0"/>
          <w:marBottom w:val="0"/>
          <w:divBdr>
            <w:top w:val="none" w:sz="0" w:space="0" w:color="auto"/>
            <w:left w:val="none" w:sz="0" w:space="0" w:color="auto"/>
            <w:bottom w:val="none" w:sz="0" w:space="0" w:color="auto"/>
            <w:right w:val="none" w:sz="0" w:space="0" w:color="auto"/>
          </w:divBdr>
        </w:div>
        <w:div w:id="1261523909">
          <w:marLeft w:val="0"/>
          <w:marRight w:val="0"/>
          <w:marTop w:val="0"/>
          <w:marBottom w:val="0"/>
          <w:divBdr>
            <w:top w:val="none" w:sz="0" w:space="0" w:color="auto"/>
            <w:left w:val="none" w:sz="0" w:space="0" w:color="auto"/>
            <w:bottom w:val="none" w:sz="0" w:space="0" w:color="auto"/>
            <w:right w:val="none" w:sz="0" w:space="0" w:color="auto"/>
          </w:divBdr>
        </w:div>
        <w:div w:id="1261523910">
          <w:marLeft w:val="0"/>
          <w:marRight w:val="0"/>
          <w:marTop w:val="0"/>
          <w:marBottom w:val="0"/>
          <w:divBdr>
            <w:top w:val="none" w:sz="0" w:space="0" w:color="auto"/>
            <w:left w:val="none" w:sz="0" w:space="0" w:color="auto"/>
            <w:bottom w:val="none" w:sz="0" w:space="0" w:color="auto"/>
            <w:right w:val="none" w:sz="0" w:space="0" w:color="auto"/>
          </w:divBdr>
        </w:div>
        <w:div w:id="1261523911">
          <w:marLeft w:val="0"/>
          <w:marRight w:val="0"/>
          <w:marTop w:val="0"/>
          <w:marBottom w:val="0"/>
          <w:divBdr>
            <w:top w:val="none" w:sz="0" w:space="0" w:color="auto"/>
            <w:left w:val="none" w:sz="0" w:space="0" w:color="auto"/>
            <w:bottom w:val="none" w:sz="0" w:space="0" w:color="auto"/>
            <w:right w:val="none" w:sz="0" w:space="0" w:color="auto"/>
          </w:divBdr>
        </w:div>
        <w:div w:id="1261523912">
          <w:marLeft w:val="0"/>
          <w:marRight w:val="0"/>
          <w:marTop w:val="0"/>
          <w:marBottom w:val="0"/>
          <w:divBdr>
            <w:top w:val="none" w:sz="0" w:space="0" w:color="auto"/>
            <w:left w:val="none" w:sz="0" w:space="0" w:color="auto"/>
            <w:bottom w:val="none" w:sz="0" w:space="0" w:color="auto"/>
            <w:right w:val="none" w:sz="0" w:space="0" w:color="auto"/>
          </w:divBdr>
        </w:div>
        <w:div w:id="1261523913">
          <w:marLeft w:val="0"/>
          <w:marRight w:val="0"/>
          <w:marTop w:val="0"/>
          <w:marBottom w:val="0"/>
          <w:divBdr>
            <w:top w:val="none" w:sz="0" w:space="0" w:color="auto"/>
            <w:left w:val="none" w:sz="0" w:space="0" w:color="auto"/>
            <w:bottom w:val="none" w:sz="0" w:space="0" w:color="auto"/>
            <w:right w:val="none" w:sz="0" w:space="0" w:color="auto"/>
          </w:divBdr>
        </w:div>
      </w:divsChild>
    </w:div>
    <w:div w:id="1261523916">
      <w:marLeft w:val="0"/>
      <w:marRight w:val="0"/>
      <w:marTop w:val="0"/>
      <w:marBottom w:val="0"/>
      <w:divBdr>
        <w:top w:val="none" w:sz="0" w:space="0" w:color="auto"/>
        <w:left w:val="none" w:sz="0" w:space="0" w:color="auto"/>
        <w:bottom w:val="none" w:sz="0" w:space="0" w:color="auto"/>
        <w:right w:val="none" w:sz="0" w:space="0" w:color="auto"/>
      </w:divBdr>
    </w:div>
    <w:div w:id="1261523919">
      <w:marLeft w:val="0"/>
      <w:marRight w:val="0"/>
      <w:marTop w:val="0"/>
      <w:marBottom w:val="0"/>
      <w:divBdr>
        <w:top w:val="none" w:sz="0" w:space="0" w:color="auto"/>
        <w:left w:val="none" w:sz="0" w:space="0" w:color="auto"/>
        <w:bottom w:val="none" w:sz="0" w:space="0" w:color="auto"/>
        <w:right w:val="none" w:sz="0" w:space="0" w:color="auto"/>
      </w:divBdr>
      <w:divsChild>
        <w:div w:id="1261523914">
          <w:marLeft w:val="0"/>
          <w:marRight w:val="0"/>
          <w:marTop w:val="0"/>
          <w:marBottom w:val="0"/>
          <w:divBdr>
            <w:top w:val="none" w:sz="0" w:space="0" w:color="auto"/>
            <w:left w:val="none" w:sz="0" w:space="0" w:color="auto"/>
            <w:bottom w:val="none" w:sz="0" w:space="0" w:color="auto"/>
            <w:right w:val="none" w:sz="0" w:space="0" w:color="auto"/>
          </w:divBdr>
        </w:div>
        <w:div w:id="1261523915">
          <w:marLeft w:val="0"/>
          <w:marRight w:val="0"/>
          <w:marTop w:val="0"/>
          <w:marBottom w:val="0"/>
          <w:divBdr>
            <w:top w:val="none" w:sz="0" w:space="0" w:color="auto"/>
            <w:left w:val="none" w:sz="0" w:space="0" w:color="auto"/>
            <w:bottom w:val="none" w:sz="0" w:space="0" w:color="auto"/>
            <w:right w:val="none" w:sz="0" w:space="0" w:color="auto"/>
          </w:divBdr>
        </w:div>
        <w:div w:id="1261523917">
          <w:marLeft w:val="0"/>
          <w:marRight w:val="0"/>
          <w:marTop w:val="0"/>
          <w:marBottom w:val="0"/>
          <w:divBdr>
            <w:top w:val="none" w:sz="0" w:space="0" w:color="auto"/>
            <w:left w:val="none" w:sz="0" w:space="0" w:color="auto"/>
            <w:bottom w:val="none" w:sz="0" w:space="0" w:color="auto"/>
            <w:right w:val="none" w:sz="0" w:space="0" w:color="auto"/>
          </w:divBdr>
        </w:div>
        <w:div w:id="1261523918">
          <w:marLeft w:val="0"/>
          <w:marRight w:val="0"/>
          <w:marTop w:val="0"/>
          <w:marBottom w:val="0"/>
          <w:divBdr>
            <w:top w:val="none" w:sz="0" w:space="0" w:color="auto"/>
            <w:left w:val="none" w:sz="0" w:space="0" w:color="auto"/>
            <w:bottom w:val="none" w:sz="0" w:space="0" w:color="auto"/>
            <w:right w:val="none" w:sz="0" w:space="0" w:color="auto"/>
          </w:divBdr>
        </w:div>
        <w:div w:id="1261523920">
          <w:marLeft w:val="0"/>
          <w:marRight w:val="0"/>
          <w:marTop w:val="0"/>
          <w:marBottom w:val="0"/>
          <w:divBdr>
            <w:top w:val="none" w:sz="0" w:space="0" w:color="auto"/>
            <w:left w:val="none" w:sz="0" w:space="0" w:color="auto"/>
            <w:bottom w:val="none" w:sz="0" w:space="0" w:color="auto"/>
            <w:right w:val="none" w:sz="0" w:space="0" w:color="auto"/>
          </w:divBdr>
        </w:div>
        <w:div w:id="1261523921">
          <w:marLeft w:val="0"/>
          <w:marRight w:val="0"/>
          <w:marTop w:val="0"/>
          <w:marBottom w:val="0"/>
          <w:divBdr>
            <w:top w:val="none" w:sz="0" w:space="0" w:color="auto"/>
            <w:left w:val="none" w:sz="0" w:space="0" w:color="auto"/>
            <w:bottom w:val="none" w:sz="0" w:space="0" w:color="auto"/>
            <w:right w:val="none" w:sz="0" w:space="0" w:color="auto"/>
          </w:divBdr>
        </w:div>
        <w:div w:id="1261523923">
          <w:marLeft w:val="0"/>
          <w:marRight w:val="0"/>
          <w:marTop w:val="0"/>
          <w:marBottom w:val="0"/>
          <w:divBdr>
            <w:top w:val="none" w:sz="0" w:space="0" w:color="auto"/>
            <w:left w:val="none" w:sz="0" w:space="0" w:color="auto"/>
            <w:bottom w:val="none" w:sz="0" w:space="0" w:color="auto"/>
            <w:right w:val="none" w:sz="0" w:space="0" w:color="auto"/>
          </w:divBdr>
        </w:div>
        <w:div w:id="1261523924">
          <w:marLeft w:val="0"/>
          <w:marRight w:val="0"/>
          <w:marTop w:val="0"/>
          <w:marBottom w:val="0"/>
          <w:divBdr>
            <w:top w:val="none" w:sz="0" w:space="0" w:color="auto"/>
            <w:left w:val="none" w:sz="0" w:space="0" w:color="auto"/>
            <w:bottom w:val="none" w:sz="0" w:space="0" w:color="auto"/>
            <w:right w:val="none" w:sz="0" w:space="0" w:color="auto"/>
          </w:divBdr>
        </w:div>
        <w:div w:id="1261523925">
          <w:marLeft w:val="0"/>
          <w:marRight w:val="0"/>
          <w:marTop w:val="0"/>
          <w:marBottom w:val="0"/>
          <w:divBdr>
            <w:top w:val="none" w:sz="0" w:space="0" w:color="auto"/>
            <w:left w:val="none" w:sz="0" w:space="0" w:color="auto"/>
            <w:bottom w:val="none" w:sz="0" w:space="0" w:color="auto"/>
            <w:right w:val="none" w:sz="0" w:space="0" w:color="auto"/>
          </w:divBdr>
        </w:div>
        <w:div w:id="1261523926">
          <w:marLeft w:val="0"/>
          <w:marRight w:val="0"/>
          <w:marTop w:val="0"/>
          <w:marBottom w:val="0"/>
          <w:divBdr>
            <w:top w:val="none" w:sz="0" w:space="0" w:color="auto"/>
            <w:left w:val="none" w:sz="0" w:space="0" w:color="auto"/>
            <w:bottom w:val="none" w:sz="0" w:space="0" w:color="auto"/>
            <w:right w:val="none" w:sz="0" w:space="0" w:color="auto"/>
          </w:divBdr>
        </w:div>
        <w:div w:id="1261523927">
          <w:marLeft w:val="0"/>
          <w:marRight w:val="0"/>
          <w:marTop w:val="0"/>
          <w:marBottom w:val="0"/>
          <w:divBdr>
            <w:top w:val="none" w:sz="0" w:space="0" w:color="auto"/>
            <w:left w:val="none" w:sz="0" w:space="0" w:color="auto"/>
            <w:bottom w:val="none" w:sz="0" w:space="0" w:color="auto"/>
            <w:right w:val="none" w:sz="0" w:space="0" w:color="auto"/>
          </w:divBdr>
        </w:div>
        <w:div w:id="1261523928">
          <w:marLeft w:val="0"/>
          <w:marRight w:val="0"/>
          <w:marTop w:val="0"/>
          <w:marBottom w:val="0"/>
          <w:divBdr>
            <w:top w:val="none" w:sz="0" w:space="0" w:color="auto"/>
            <w:left w:val="none" w:sz="0" w:space="0" w:color="auto"/>
            <w:bottom w:val="none" w:sz="0" w:space="0" w:color="auto"/>
            <w:right w:val="none" w:sz="0" w:space="0" w:color="auto"/>
          </w:divBdr>
        </w:div>
        <w:div w:id="1261523929">
          <w:marLeft w:val="0"/>
          <w:marRight w:val="0"/>
          <w:marTop w:val="0"/>
          <w:marBottom w:val="0"/>
          <w:divBdr>
            <w:top w:val="none" w:sz="0" w:space="0" w:color="auto"/>
            <w:left w:val="none" w:sz="0" w:space="0" w:color="auto"/>
            <w:bottom w:val="none" w:sz="0" w:space="0" w:color="auto"/>
            <w:right w:val="none" w:sz="0" w:space="0" w:color="auto"/>
          </w:divBdr>
        </w:div>
        <w:div w:id="1261523930">
          <w:marLeft w:val="0"/>
          <w:marRight w:val="0"/>
          <w:marTop w:val="0"/>
          <w:marBottom w:val="0"/>
          <w:divBdr>
            <w:top w:val="none" w:sz="0" w:space="0" w:color="auto"/>
            <w:left w:val="none" w:sz="0" w:space="0" w:color="auto"/>
            <w:bottom w:val="none" w:sz="0" w:space="0" w:color="auto"/>
            <w:right w:val="none" w:sz="0" w:space="0" w:color="auto"/>
          </w:divBdr>
        </w:div>
        <w:div w:id="1261523931">
          <w:marLeft w:val="0"/>
          <w:marRight w:val="0"/>
          <w:marTop w:val="0"/>
          <w:marBottom w:val="0"/>
          <w:divBdr>
            <w:top w:val="none" w:sz="0" w:space="0" w:color="auto"/>
            <w:left w:val="none" w:sz="0" w:space="0" w:color="auto"/>
            <w:bottom w:val="none" w:sz="0" w:space="0" w:color="auto"/>
            <w:right w:val="none" w:sz="0" w:space="0" w:color="auto"/>
          </w:divBdr>
        </w:div>
        <w:div w:id="1261523932">
          <w:marLeft w:val="0"/>
          <w:marRight w:val="0"/>
          <w:marTop w:val="0"/>
          <w:marBottom w:val="0"/>
          <w:divBdr>
            <w:top w:val="none" w:sz="0" w:space="0" w:color="auto"/>
            <w:left w:val="none" w:sz="0" w:space="0" w:color="auto"/>
            <w:bottom w:val="none" w:sz="0" w:space="0" w:color="auto"/>
            <w:right w:val="none" w:sz="0" w:space="0" w:color="auto"/>
          </w:divBdr>
        </w:div>
        <w:div w:id="1261523933">
          <w:marLeft w:val="0"/>
          <w:marRight w:val="0"/>
          <w:marTop w:val="0"/>
          <w:marBottom w:val="0"/>
          <w:divBdr>
            <w:top w:val="none" w:sz="0" w:space="0" w:color="auto"/>
            <w:left w:val="none" w:sz="0" w:space="0" w:color="auto"/>
            <w:bottom w:val="none" w:sz="0" w:space="0" w:color="auto"/>
            <w:right w:val="none" w:sz="0" w:space="0" w:color="auto"/>
          </w:divBdr>
        </w:div>
        <w:div w:id="1261523934">
          <w:marLeft w:val="0"/>
          <w:marRight w:val="0"/>
          <w:marTop w:val="0"/>
          <w:marBottom w:val="0"/>
          <w:divBdr>
            <w:top w:val="none" w:sz="0" w:space="0" w:color="auto"/>
            <w:left w:val="none" w:sz="0" w:space="0" w:color="auto"/>
            <w:bottom w:val="none" w:sz="0" w:space="0" w:color="auto"/>
            <w:right w:val="none" w:sz="0" w:space="0" w:color="auto"/>
          </w:divBdr>
        </w:div>
        <w:div w:id="1261523935">
          <w:marLeft w:val="0"/>
          <w:marRight w:val="0"/>
          <w:marTop w:val="0"/>
          <w:marBottom w:val="0"/>
          <w:divBdr>
            <w:top w:val="none" w:sz="0" w:space="0" w:color="auto"/>
            <w:left w:val="none" w:sz="0" w:space="0" w:color="auto"/>
            <w:bottom w:val="none" w:sz="0" w:space="0" w:color="auto"/>
            <w:right w:val="none" w:sz="0" w:space="0" w:color="auto"/>
          </w:divBdr>
        </w:div>
      </w:divsChild>
    </w:div>
    <w:div w:id="1261523922">
      <w:marLeft w:val="0"/>
      <w:marRight w:val="0"/>
      <w:marTop w:val="0"/>
      <w:marBottom w:val="0"/>
      <w:divBdr>
        <w:top w:val="none" w:sz="0" w:space="0" w:color="auto"/>
        <w:left w:val="none" w:sz="0" w:space="0" w:color="auto"/>
        <w:bottom w:val="none" w:sz="0" w:space="0" w:color="auto"/>
        <w:right w:val="none" w:sz="0" w:space="0" w:color="auto"/>
      </w:divBdr>
    </w:div>
    <w:div w:id="1261523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communication-rethinking-edu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23</Pages>
  <Words>5087</Words>
  <Characters>28998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with sample – recognized as valid, not completed – how to present this results</dc:title>
  <dc:subject/>
  <dc:creator>PROJEKT</dc:creator>
  <cp:keywords/>
  <dc:description/>
  <cp:lastModifiedBy>Željka Kelkedi</cp:lastModifiedBy>
  <cp:revision>3</cp:revision>
  <dcterms:created xsi:type="dcterms:W3CDTF">2017-06-15T16:56:00Z</dcterms:created>
  <dcterms:modified xsi:type="dcterms:W3CDTF">2017-06-15T16:57:00Z</dcterms:modified>
</cp:coreProperties>
</file>